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E4" w:rsidRDefault="003B0AE4" w:rsidP="003B0AE4">
      <w:pPr>
        <w:jc w:val="center"/>
        <w:rPr>
          <w:rFonts w:cs="Arial"/>
          <w:b/>
          <w:szCs w:val="24"/>
        </w:rPr>
      </w:pPr>
      <w:r w:rsidRPr="003B0AE4">
        <w:rPr>
          <w:rFonts w:cs="Arial"/>
          <w:b/>
          <w:szCs w:val="24"/>
        </w:rPr>
        <w:t>С</w:t>
      </w:r>
      <w:r>
        <w:rPr>
          <w:rFonts w:cs="Arial"/>
          <w:b/>
          <w:szCs w:val="24"/>
        </w:rPr>
        <w:t>правка</w:t>
      </w:r>
    </w:p>
    <w:p w:rsidR="00EF49F5" w:rsidRDefault="003B0AE4" w:rsidP="003B0AE4">
      <w:pPr>
        <w:jc w:val="center"/>
        <w:rPr>
          <w:rFonts w:cs="Arial"/>
          <w:b/>
          <w:szCs w:val="24"/>
        </w:rPr>
      </w:pPr>
      <w:r w:rsidRPr="003B0AE4">
        <w:rPr>
          <w:rFonts w:cs="Arial"/>
          <w:b/>
          <w:szCs w:val="24"/>
        </w:rPr>
        <w:t xml:space="preserve">о </w:t>
      </w:r>
      <w:r w:rsidR="00EF49F5">
        <w:rPr>
          <w:rFonts w:cs="Arial"/>
          <w:b/>
          <w:szCs w:val="24"/>
        </w:rPr>
        <w:t>выполнении плана</w:t>
      </w:r>
    </w:p>
    <w:p w:rsidR="003B0AE4" w:rsidRPr="003B0AE4" w:rsidRDefault="003B0AE4" w:rsidP="003B0AE4">
      <w:pPr>
        <w:jc w:val="center"/>
        <w:rPr>
          <w:rFonts w:cs="Arial"/>
          <w:b/>
          <w:szCs w:val="24"/>
        </w:rPr>
      </w:pPr>
      <w:r w:rsidRPr="003B0AE4">
        <w:rPr>
          <w:rFonts w:cs="Arial"/>
          <w:b/>
          <w:szCs w:val="24"/>
        </w:rPr>
        <w:t>по ремонту автомобильных дорог в 2019 году</w:t>
      </w:r>
    </w:p>
    <w:p w:rsidR="003B0AE4" w:rsidRDefault="003B0AE4" w:rsidP="003B0AE4">
      <w:pPr>
        <w:jc w:val="both"/>
        <w:rPr>
          <w:rFonts w:cs="Arial"/>
          <w:szCs w:val="24"/>
        </w:rPr>
      </w:pPr>
    </w:p>
    <w:p w:rsidR="0076284E" w:rsidRDefault="002B00C1" w:rsidP="0076284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00C1">
        <w:rPr>
          <w:rFonts w:cs="Arial"/>
          <w:szCs w:val="24"/>
        </w:rPr>
        <w:t xml:space="preserve">В 2019 году </w:t>
      </w:r>
      <w:r w:rsidR="0076284E">
        <w:rPr>
          <w:rFonts w:cs="Arial"/>
          <w:szCs w:val="24"/>
        </w:rPr>
        <w:t xml:space="preserve">организован ремонт </w:t>
      </w:r>
      <w:r w:rsidRPr="002B00C1">
        <w:t>12</w:t>
      </w:r>
      <w:r w:rsidR="00EF49F5">
        <w:t>2</w:t>
      </w:r>
      <w:r w:rsidRPr="002B00C1">
        <w:t xml:space="preserve"> </w:t>
      </w:r>
      <w:r w:rsidR="0076284E">
        <w:t xml:space="preserve">автомобильных </w:t>
      </w:r>
      <w:r w:rsidR="0076284E">
        <w:rPr>
          <w:rFonts w:cs="Arial"/>
          <w:szCs w:val="24"/>
        </w:rPr>
        <w:t>дорог</w:t>
      </w:r>
      <w:r w:rsidR="0076284E" w:rsidRPr="002B00C1">
        <w:t xml:space="preserve"> общей протяженностью 26,</w:t>
      </w:r>
      <w:r w:rsidR="0076284E">
        <w:t>8 км, из них в</w:t>
      </w:r>
      <w:r w:rsidR="0076284E">
        <w:rPr>
          <w:rFonts w:eastAsia="Times New Roman" w:cs="Arial"/>
          <w:szCs w:val="24"/>
          <w:lang w:eastAsia="ru-RU"/>
        </w:rPr>
        <w:t xml:space="preserve"> рамках реализации государственной программы Московской области «Развитие и функционирование дорожно-транспортного комплекса» </w:t>
      </w:r>
      <w:r w:rsidR="0076284E">
        <w:t>–</w:t>
      </w:r>
      <w:r w:rsidR="0076284E">
        <w:rPr>
          <w:rFonts w:eastAsia="Times New Roman" w:cs="Arial"/>
          <w:szCs w:val="24"/>
          <w:lang w:eastAsia="ru-RU"/>
        </w:rPr>
        <w:t xml:space="preserve"> </w:t>
      </w:r>
      <w:r w:rsidR="00A035A0">
        <w:rPr>
          <w:rFonts w:eastAsia="Times New Roman" w:cs="Arial"/>
          <w:szCs w:val="24"/>
          <w:lang w:eastAsia="ru-RU"/>
        </w:rPr>
        <w:t>115 дорог (22,5 км).</w:t>
      </w:r>
    </w:p>
    <w:p w:rsidR="00F07217" w:rsidRDefault="002B00C1" w:rsidP="002B00C1">
      <w:pPr>
        <w:ind w:firstLine="709"/>
        <w:jc w:val="both"/>
      </w:pPr>
      <w:r w:rsidRPr="002B00C1">
        <w:t>Финансирование работ предусмотрено</w:t>
      </w:r>
      <w:r w:rsidR="00962BB8">
        <w:t xml:space="preserve"> в сумме 1</w:t>
      </w:r>
      <w:r w:rsidR="0076284E">
        <w:t>73,1</w:t>
      </w:r>
      <w:r w:rsidR="00F07217">
        <w:t xml:space="preserve"> млн.руб. (объем субсидии составляет 127,6 млн.руб.). В разрезе источников финансирования:</w:t>
      </w:r>
    </w:p>
    <w:p w:rsidR="00A035A0" w:rsidRDefault="00A035A0" w:rsidP="002B00C1">
      <w:pPr>
        <w:ind w:firstLine="709"/>
        <w:jc w:val="both"/>
      </w:pPr>
      <w:r>
        <w:t>6,4 млн.руб. – софинансирование из местного бюджета в рамках субсидии МО (5% долевого участия);</w:t>
      </w:r>
    </w:p>
    <w:p w:rsidR="00A035A0" w:rsidRDefault="00A035A0" w:rsidP="002B00C1">
      <w:pPr>
        <w:ind w:firstLine="709"/>
        <w:jc w:val="both"/>
      </w:pPr>
      <w:r>
        <w:t>121,2 млн.руб. – софинансирование из бюджета Московской области в рамках субсидии (95% долевого участия);</w:t>
      </w:r>
    </w:p>
    <w:p w:rsidR="00A035A0" w:rsidRDefault="00A035A0" w:rsidP="002B00C1">
      <w:pPr>
        <w:ind w:firstLine="709"/>
        <w:jc w:val="both"/>
      </w:pPr>
      <w:r>
        <w:t xml:space="preserve">45,5 млн.руб. </w:t>
      </w:r>
      <w:r w:rsidR="00F07217">
        <w:t>–</w:t>
      </w:r>
      <w:r>
        <w:t xml:space="preserve"> </w:t>
      </w:r>
      <w:r w:rsidR="00F07217">
        <w:t>финансирование работ из местного бюджета (собственными силами).</w:t>
      </w:r>
    </w:p>
    <w:p w:rsidR="002B00C1" w:rsidRDefault="002B00C1" w:rsidP="002B00C1">
      <w:pPr>
        <w:ind w:firstLine="709"/>
        <w:jc w:val="both"/>
      </w:pPr>
      <w:r>
        <w:t>Адресный перечень сформирован на основании результатов голосования на портале «Добродел», обращений в рамках реализуемого проекта «Общероссийского народного фронта «Дорожная инспекция ОНФ/Карта убитых дорог», обращений граждан, направленных в адрес администрации городского округа, экспертных заключений о степени износа дорожных одежд.</w:t>
      </w:r>
    </w:p>
    <w:p w:rsidR="002B00C1" w:rsidRDefault="002B00C1" w:rsidP="002B00C1">
      <w:pPr>
        <w:ind w:firstLine="709"/>
        <w:jc w:val="both"/>
      </w:pPr>
      <w:r>
        <w:t>Наибольший акцент сделан на улучшение дорожных условий на территории сельских населенных пунктов (порядка 76% от годового объема ассигнований). Планом предусмотрено проведение ремонтных работ по 11</w:t>
      </w:r>
      <w:r w:rsidR="005150CC">
        <w:t>7</w:t>
      </w:r>
      <w:r>
        <w:t xml:space="preserve"> объектам.</w:t>
      </w:r>
    </w:p>
    <w:p w:rsidR="005150CC" w:rsidRDefault="005150CC" w:rsidP="002B00C1">
      <w:pPr>
        <w:ind w:firstLine="709"/>
        <w:jc w:val="both"/>
      </w:pPr>
    </w:p>
    <w:p w:rsidR="005150CC" w:rsidRDefault="005150CC" w:rsidP="002B00C1">
      <w:pPr>
        <w:ind w:firstLine="709"/>
        <w:jc w:val="both"/>
      </w:pPr>
      <w:r>
        <w:t>По заказчикам:</w:t>
      </w:r>
    </w:p>
    <w:p w:rsidR="005150CC" w:rsidRDefault="005150CC" w:rsidP="005150CC">
      <w:pPr>
        <w:jc w:val="both"/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640"/>
        <w:gridCol w:w="1605"/>
        <w:gridCol w:w="1418"/>
      </w:tblGrid>
      <w:tr w:rsidR="00B0223A" w:rsidRPr="005150CC" w:rsidTr="00B0223A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Муниципальный заказчик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Кол-во объектов ремонта,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Площадь ремонта, кв.м</w:t>
            </w:r>
          </w:p>
        </w:tc>
      </w:tr>
      <w:tr w:rsidR="00B0223A" w:rsidRPr="005150CC" w:rsidTr="00B0223A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C" w:rsidRPr="005150CC" w:rsidRDefault="005150CC" w:rsidP="005150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C" w:rsidRPr="005150CC" w:rsidRDefault="005150CC" w:rsidP="005150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C" w:rsidRPr="005150CC" w:rsidRDefault="005150CC" w:rsidP="005150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C" w:rsidRPr="005150CC" w:rsidRDefault="005150CC" w:rsidP="005150CC">
            <w:pPr>
              <w:jc w:val="both"/>
              <w:rPr>
                <w:sz w:val="20"/>
                <w:szCs w:val="20"/>
              </w:rPr>
            </w:pPr>
          </w:p>
        </w:tc>
      </w:tr>
      <w:tr w:rsidR="00B0223A" w:rsidRPr="005150CC" w:rsidTr="00B0223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МКУ УКС ЖКХ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654045" w:rsidRDefault="005150CC" w:rsidP="00B0223A">
            <w:pPr>
              <w:rPr>
                <w:i/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«Новый город»</w:t>
            </w:r>
            <w:r w:rsidR="00654045">
              <w:rPr>
                <w:sz w:val="20"/>
                <w:szCs w:val="20"/>
              </w:rPr>
              <w:t xml:space="preserve"> </w:t>
            </w:r>
            <w:r w:rsidR="00654045" w:rsidRPr="00654045">
              <w:rPr>
                <w:i/>
                <w:sz w:val="20"/>
                <w:szCs w:val="20"/>
              </w:rPr>
              <w:t>(субсидия)</w:t>
            </w:r>
          </w:p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«Спектр»</w:t>
            </w:r>
          </w:p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</w:t>
            </w:r>
            <w:proofErr w:type="spellStart"/>
            <w:r w:rsidRPr="005150CC">
              <w:rPr>
                <w:sz w:val="20"/>
                <w:szCs w:val="20"/>
              </w:rPr>
              <w:t>ИнДорТех</w:t>
            </w:r>
            <w:proofErr w:type="spellEnd"/>
            <w:r w:rsidRPr="005150CC">
              <w:rPr>
                <w:sz w:val="20"/>
                <w:szCs w:val="20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83 471</w:t>
            </w:r>
          </w:p>
        </w:tc>
      </w:tr>
      <w:tr w:rsidR="005150CC" w:rsidRPr="005150CC" w:rsidTr="00B0223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МКУ «ТУ «Мытищинское»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«ММ Групп»</w:t>
            </w:r>
            <w:r w:rsidR="00654045">
              <w:rPr>
                <w:sz w:val="20"/>
                <w:szCs w:val="20"/>
              </w:rPr>
              <w:t xml:space="preserve"> </w:t>
            </w:r>
            <w:r w:rsidR="00654045" w:rsidRPr="00654045">
              <w:rPr>
                <w:i/>
                <w:sz w:val="20"/>
                <w:szCs w:val="20"/>
              </w:rPr>
              <w:t>(субсидия)</w:t>
            </w:r>
          </w:p>
          <w:p w:rsidR="005150CC" w:rsidRPr="00654045" w:rsidRDefault="005150CC" w:rsidP="00B0223A">
            <w:pPr>
              <w:rPr>
                <w:i/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</w:t>
            </w:r>
            <w:proofErr w:type="spellStart"/>
            <w:r w:rsidRPr="005150CC">
              <w:rPr>
                <w:sz w:val="20"/>
                <w:szCs w:val="20"/>
              </w:rPr>
              <w:t>Энергострой</w:t>
            </w:r>
            <w:proofErr w:type="spellEnd"/>
            <w:r w:rsidRPr="005150CC">
              <w:rPr>
                <w:sz w:val="20"/>
                <w:szCs w:val="20"/>
              </w:rPr>
              <w:t xml:space="preserve"> 15»</w:t>
            </w:r>
            <w:r w:rsidR="00654045">
              <w:rPr>
                <w:sz w:val="20"/>
                <w:szCs w:val="20"/>
              </w:rPr>
              <w:t xml:space="preserve"> </w:t>
            </w:r>
            <w:r w:rsidR="00654045" w:rsidRPr="00654045">
              <w:rPr>
                <w:i/>
                <w:sz w:val="20"/>
                <w:szCs w:val="20"/>
              </w:rPr>
              <w:t>(субсидия)</w:t>
            </w:r>
          </w:p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</w:t>
            </w:r>
            <w:proofErr w:type="spellStart"/>
            <w:r w:rsidRPr="005150CC">
              <w:rPr>
                <w:sz w:val="20"/>
                <w:szCs w:val="20"/>
              </w:rPr>
              <w:t>ИнДорТех</w:t>
            </w:r>
            <w:proofErr w:type="spellEnd"/>
            <w:r w:rsidRPr="005150CC">
              <w:rPr>
                <w:sz w:val="20"/>
                <w:szCs w:val="20"/>
              </w:rPr>
              <w:t>»</w:t>
            </w:r>
          </w:p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 xml:space="preserve">ИП </w:t>
            </w:r>
            <w:proofErr w:type="spellStart"/>
            <w:r w:rsidRPr="005150CC">
              <w:rPr>
                <w:sz w:val="20"/>
                <w:szCs w:val="20"/>
              </w:rPr>
              <w:t>Губашев</w:t>
            </w:r>
            <w:proofErr w:type="spellEnd"/>
            <w:r w:rsidRPr="005150CC">
              <w:rPr>
                <w:sz w:val="20"/>
                <w:szCs w:val="20"/>
              </w:rPr>
              <w:t xml:space="preserve"> Б.Б.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57 933,5</w:t>
            </w:r>
          </w:p>
        </w:tc>
      </w:tr>
      <w:tr w:rsidR="00B0223A" w:rsidRPr="005150CC" w:rsidTr="00B0223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МКУ «ТУ «Пироговский»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«Проспект-НТМ»</w:t>
            </w:r>
            <w:r w:rsidR="00654045">
              <w:rPr>
                <w:sz w:val="20"/>
                <w:szCs w:val="20"/>
              </w:rPr>
              <w:t xml:space="preserve"> </w:t>
            </w:r>
            <w:r w:rsidR="00654045" w:rsidRPr="00654045">
              <w:rPr>
                <w:i/>
                <w:sz w:val="20"/>
                <w:szCs w:val="20"/>
              </w:rPr>
              <w:t>(субсидия)</w:t>
            </w:r>
          </w:p>
          <w:p w:rsidR="005150CC" w:rsidRPr="005150CC" w:rsidRDefault="005150CC" w:rsidP="00B0223A">
            <w:pPr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ООО «</w:t>
            </w:r>
            <w:proofErr w:type="spellStart"/>
            <w:r w:rsidRPr="005150CC">
              <w:rPr>
                <w:sz w:val="20"/>
                <w:szCs w:val="20"/>
              </w:rPr>
              <w:t>Диал</w:t>
            </w:r>
            <w:proofErr w:type="spellEnd"/>
            <w:r w:rsidRPr="005150CC">
              <w:rPr>
                <w:sz w:val="20"/>
                <w:szCs w:val="20"/>
              </w:rPr>
              <w:t>-Строй»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sz w:val="20"/>
                <w:szCs w:val="20"/>
              </w:rPr>
              <w:t>46 342</w:t>
            </w:r>
          </w:p>
        </w:tc>
      </w:tr>
      <w:tr w:rsidR="00B0223A" w:rsidRPr="005150CC" w:rsidTr="00B0223A">
        <w:trPr>
          <w:trHeight w:val="477"/>
        </w:trPr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C" w:rsidRPr="005150CC" w:rsidRDefault="005150CC" w:rsidP="00B0223A">
            <w:pPr>
              <w:jc w:val="center"/>
              <w:rPr>
                <w:sz w:val="20"/>
                <w:szCs w:val="20"/>
              </w:rPr>
            </w:pPr>
            <w:r w:rsidRPr="005150CC">
              <w:rPr>
                <w:b/>
                <w:bCs/>
                <w:sz w:val="20"/>
                <w:szCs w:val="20"/>
              </w:rPr>
              <w:t>187 746,5</w:t>
            </w:r>
          </w:p>
        </w:tc>
      </w:tr>
    </w:tbl>
    <w:p w:rsidR="005150CC" w:rsidRDefault="005150CC" w:rsidP="005150CC">
      <w:pPr>
        <w:jc w:val="both"/>
      </w:pPr>
    </w:p>
    <w:p w:rsidR="00B0223A" w:rsidRDefault="006A37D5" w:rsidP="002B00C1">
      <w:pPr>
        <w:ind w:firstLine="709"/>
        <w:jc w:val="both"/>
      </w:pPr>
      <w:r>
        <w:t xml:space="preserve">В соответствии с календарным графиком начало ремонтных работ – 13.05.2019 и срок завершения работ – 30.10.2019. </w:t>
      </w:r>
    </w:p>
    <w:p w:rsidR="00B0223A" w:rsidRDefault="00B0223A" w:rsidP="002B00C1">
      <w:pPr>
        <w:ind w:firstLine="709"/>
        <w:jc w:val="both"/>
      </w:pPr>
      <w:r>
        <w:t>Согласно «Дорожной карты», утвержденной Министерством транспорта и дорожной инфраструктуры МО</w:t>
      </w:r>
      <w:r w:rsidR="00654045">
        <w:t>, работы на объектах субсидии завершены в срок до 31.08.2019.</w:t>
      </w:r>
    </w:p>
    <w:p w:rsidR="00B0223A" w:rsidRDefault="00B0223A" w:rsidP="002B00C1">
      <w:pPr>
        <w:ind w:firstLine="709"/>
        <w:jc w:val="both"/>
      </w:pPr>
    </w:p>
    <w:p w:rsidR="00366AEE" w:rsidRDefault="00366AEE" w:rsidP="002B00C1">
      <w:pPr>
        <w:ind w:firstLine="709"/>
        <w:jc w:val="both"/>
      </w:pPr>
    </w:p>
    <w:p w:rsidR="0040669E" w:rsidRDefault="0040669E" w:rsidP="0040669E">
      <w:pPr>
        <w:tabs>
          <w:tab w:val="left" w:pos="851"/>
        </w:tabs>
        <w:ind w:firstLine="709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В рамках проведения мероприятий по подготовке к весенне-летнему </w:t>
      </w:r>
      <w:r>
        <w:rPr>
          <w:rFonts w:eastAsia="Times New Roman" w:cs="Arial"/>
          <w:szCs w:val="24"/>
          <w:lang w:eastAsia="ru-RU"/>
        </w:rPr>
        <w:t xml:space="preserve">и осенне-зимнему </w:t>
      </w:r>
      <w:r>
        <w:rPr>
          <w:rFonts w:eastAsia="Times New Roman" w:cs="Arial"/>
          <w:szCs w:val="24"/>
          <w:lang w:eastAsia="ru-RU"/>
        </w:rPr>
        <w:t>период</w:t>
      </w:r>
      <w:r>
        <w:rPr>
          <w:rFonts w:eastAsia="Times New Roman" w:cs="Arial"/>
          <w:szCs w:val="24"/>
          <w:lang w:eastAsia="ru-RU"/>
        </w:rPr>
        <w:t>ам</w:t>
      </w:r>
      <w:r>
        <w:rPr>
          <w:rFonts w:eastAsia="Times New Roman" w:cs="Arial"/>
          <w:szCs w:val="24"/>
          <w:lang w:eastAsia="ru-RU"/>
        </w:rPr>
        <w:t xml:space="preserve"> проведена регистрация </w:t>
      </w:r>
      <w:r>
        <w:rPr>
          <w:rFonts w:eastAsia="Times New Roman" w:cs="Arial"/>
          <w:szCs w:val="24"/>
          <w:lang w:eastAsia="ru-RU"/>
        </w:rPr>
        <w:t>и устранение 949</w:t>
      </w:r>
      <w:r>
        <w:rPr>
          <w:rFonts w:eastAsia="Times New Roman" w:cs="Arial"/>
          <w:szCs w:val="24"/>
          <w:lang w:eastAsia="ru-RU"/>
        </w:rPr>
        <w:t xml:space="preserve"> ям</w:t>
      </w:r>
      <w:r>
        <w:rPr>
          <w:rFonts w:eastAsia="Times New Roman" w:cs="Arial"/>
          <w:szCs w:val="24"/>
          <w:lang w:eastAsia="ru-RU"/>
        </w:rPr>
        <w:t xml:space="preserve"> на автомобильных дорогах общего пользования местного значения</w:t>
      </w:r>
      <w:bookmarkStart w:id="0" w:name="_GoBack"/>
      <w:bookmarkEnd w:id="0"/>
      <w:r>
        <w:rPr>
          <w:rFonts w:eastAsia="Times New Roman" w:cs="Arial"/>
          <w:szCs w:val="24"/>
          <w:lang w:eastAsia="ru-RU"/>
        </w:rPr>
        <w:t>, выявленных в ходе обследования улично-дорожной с</w:t>
      </w:r>
      <w:r>
        <w:rPr>
          <w:rFonts w:eastAsia="Times New Roman" w:cs="Arial"/>
          <w:szCs w:val="24"/>
          <w:lang w:eastAsia="ru-RU"/>
        </w:rPr>
        <w:t>ети муниципального образования.</w:t>
      </w:r>
    </w:p>
    <w:p w:rsidR="00366AEE" w:rsidRDefault="00366AEE" w:rsidP="002B00C1">
      <w:pPr>
        <w:ind w:firstLine="709"/>
        <w:jc w:val="both"/>
      </w:pPr>
    </w:p>
    <w:sectPr w:rsidR="00366AEE" w:rsidSect="00EE5F4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035C"/>
    <w:multiLevelType w:val="hybridMultilevel"/>
    <w:tmpl w:val="FB045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FD4D47"/>
    <w:multiLevelType w:val="hybridMultilevel"/>
    <w:tmpl w:val="F1B08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14"/>
    <w:rsid w:val="00020B34"/>
    <w:rsid w:val="00045644"/>
    <w:rsid w:val="000901F2"/>
    <w:rsid w:val="000E62DF"/>
    <w:rsid w:val="00141C95"/>
    <w:rsid w:val="00174D8A"/>
    <w:rsid w:val="001B0E36"/>
    <w:rsid w:val="001C1759"/>
    <w:rsid w:val="001F5411"/>
    <w:rsid w:val="00214BB5"/>
    <w:rsid w:val="00223A8D"/>
    <w:rsid w:val="002B00C1"/>
    <w:rsid w:val="002C7B23"/>
    <w:rsid w:val="002E5238"/>
    <w:rsid w:val="002F595B"/>
    <w:rsid w:val="00335357"/>
    <w:rsid w:val="00361D19"/>
    <w:rsid w:val="00366AEE"/>
    <w:rsid w:val="00383ADD"/>
    <w:rsid w:val="003B0AD1"/>
    <w:rsid w:val="003B0AE4"/>
    <w:rsid w:val="003E29CA"/>
    <w:rsid w:val="0040669E"/>
    <w:rsid w:val="00425561"/>
    <w:rsid w:val="00443890"/>
    <w:rsid w:val="0049541E"/>
    <w:rsid w:val="005150CC"/>
    <w:rsid w:val="005F1E93"/>
    <w:rsid w:val="006132AA"/>
    <w:rsid w:val="00614057"/>
    <w:rsid w:val="0064434A"/>
    <w:rsid w:val="00654045"/>
    <w:rsid w:val="006823B5"/>
    <w:rsid w:val="006A37D5"/>
    <w:rsid w:val="006A5420"/>
    <w:rsid w:val="006B00AF"/>
    <w:rsid w:val="006B58B1"/>
    <w:rsid w:val="006E4E9F"/>
    <w:rsid w:val="00702842"/>
    <w:rsid w:val="00722288"/>
    <w:rsid w:val="00723FDA"/>
    <w:rsid w:val="007269F2"/>
    <w:rsid w:val="00751156"/>
    <w:rsid w:val="0076284E"/>
    <w:rsid w:val="00782816"/>
    <w:rsid w:val="007B590A"/>
    <w:rsid w:val="007C2BD0"/>
    <w:rsid w:val="007D0225"/>
    <w:rsid w:val="007D02B1"/>
    <w:rsid w:val="007E28A8"/>
    <w:rsid w:val="008237B5"/>
    <w:rsid w:val="009005F8"/>
    <w:rsid w:val="0094214F"/>
    <w:rsid w:val="00962BB8"/>
    <w:rsid w:val="00965A19"/>
    <w:rsid w:val="00970773"/>
    <w:rsid w:val="00980485"/>
    <w:rsid w:val="009B3164"/>
    <w:rsid w:val="009E388D"/>
    <w:rsid w:val="009F1F45"/>
    <w:rsid w:val="00A035A0"/>
    <w:rsid w:val="00A15BDC"/>
    <w:rsid w:val="00A25C5A"/>
    <w:rsid w:val="00A33ACD"/>
    <w:rsid w:val="00A944B8"/>
    <w:rsid w:val="00AA0B58"/>
    <w:rsid w:val="00AA208C"/>
    <w:rsid w:val="00AF35CB"/>
    <w:rsid w:val="00B0223A"/>
    <w:rsid w:val="00B03773"/>
    <w:rsid w:val="00B428D2"/>
    <w:rsid w:val="00B43F97"/>
    <w:rsid w:val="00B53714"/>
    <w:rsid w:val="00B74FD3"/>
    <w:rsid w:val="00B9255C"/>
    <w:rsid w:val="00B93FB0"/>
    <w:rsid w:val="00B97053"/>
    <w:rsid w:val="00BA2C38"/>
    <w:rsid w:val="00BF0321"/>
    <w:rsid w:val="00C13443"/>
    <w:rsid w:val="00C146E4"/>
    <w:rsid w:val="00C21B83"/>
    <w:rsid w:val="00CC34A7"/>
    <w:rsid w:val="00D133DB"/>
    <w:rsid w:val="00D20BE5"/>
    <w:rsid w:val="00D67E9E"/>
    <w:rsid w:val="00DD5E3E"/>
    <w:rsid w:val="00DD5EB7"/>
    <w:rsid w:val="00E11849"/>
    <w:rsid w:val="00E3677C"/>
    <w:rsid w:val="00E4689E"/>
    <w:rsid w:val="00E74DCD"/>
    <w:rsid w:val="00E93F1E"/>
    <w:rsid w:val="00E97FAE"/>
    <w:rsid w:val="00ED4811"/>
    <w:rsid w:val="00EE5F40"/>
    <w:rsid w:val="00EF49F5"/>
    <w:rsid w:val="00EF592B"/>
    <w:rsid w:val="00F07217"/>
    <w:rsid w:val="00F07A5A"/>
    <w:rsid w:val="00F82DD0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714"/>
  </w:style>
  <w:style w:type="paragraph" w:styleId="a3">
    <w:name w:val="List Paragraph"/>
    <w:basedOn w:val="a"/>
    <w:uiPriority w:val="34"/>
    <w:qFormat/>
    <w:rsid w:val="00B537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41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PlainTable4">
    <w:name w:val="Plain Table 4"/>
    <w:basedOn w:val="a1"/>
    <w:uiPriority w:val="44"/>
    <w:rsid w:val="00515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714"/>
  </w:style>
  <w:style w:type="paragraph" w:styleId="a3">
    <w:name w:val="List Paragraph"/>
    <w:basedOn w:val="a"/>
    <w:uiPriority w:val="34"/>
    <w:qFormat/>
    <w:rsid w:val="00B537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41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PlainTable4">
    <w:name w:val="Plain Table 4"/>
    <w:basedOn w:val="a1"/>
    <w:uiPriority w:val="44"/>
    <w:rsid w:val="00515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6489-54F7-4052-8285-915AEA78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Головешкина Светлана Александровна</cp:lastModifiedBy>
  <cp:revision>69</cp:revision>
  <cp:lastPrinted>2019-05-07T11:42:00Z</cp:lastPrinted>
  <dcterms:created xsi:type="dcterms:W3CDTF">2017-05-27T13:14:00Z</dcterms:created>
  <dcterms:modified xsi:type="dcterms:W3CDTF">2019-11-07T09:32:00Z</dcterms:modified>
</cp:coreProperties>
</file>