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99" w:rsidRPr="006D212B" w:rsidRDefault="00AD0199" w:rsidP="00AD0199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Протокол № 2</w:t>
      </w:r>
    </w:p>
    <w:p w:rsidR="00AD0199" w:rsidRPr="006D212B" w:rsidRDefault="00AD0199" w:rsidP="00AD0199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рассмотрения единственной заявки на участие в открытом конкурсе №2 на право заключения договора на организацию ярмарки на территории городского округа Мытищи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AD0199" w:rsidRPr="006D212B" w:rsidTr="00907E71">
        <w:tc>
          <w:tcPr>
            <w:tcW w:w="4688" w:type="dxa"/>
            <w:shd w:val="clear" w:color="auto" w:fill="auto"/>
          </w:tcPr>
          <w:p w:rsidR="00AD0199" w:rsidRPr="006D212B" w:rsidRDefault="00AD0199" w:rsidP="00907E71">
            <w:pPr>
              <w:pStyle w:val="a3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г. Мытищи</w:t>
            </w:r>
          </w:p>
          <w:p w:rsidR="00AD0199" w:rsidRPr="006D212B" w:rsidRDefault="00AD0199" w:rsidP="00907E71">
            <w:pPr>
              <w:pStyle w:val="a3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4667" w:type="dxa"/>
            <w:shd w:val="clear" w:color="auto" w:fill="auto"/>
          </w:tcPr>
          <w:p w:rsidR="00AD0199" w:rsidRPr="006D212B" w:rsidRDefault="00AD0199" w:rsidP="00907E71">
            <w:pPr>
              <w:pStyle w:val="a3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«08» августа 2018 г.</w:t>
            </w:r>
          </w:p>
        </w:tc>
      </w:tr>
    </w:tbl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Место проведения заседания: Московская обл., г. Мытищи, </w:t>
      </w:r>
      <w:proofErr w:type="spellStart"/>
      <w:r w:rsidRPr="006D212B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6D212B">
        <w:rPr>
          <w:rFonts w:ascii="Arial" w:hAnsi="Arial" w:cs="Arial"/>
          <w:sz w:val="24"/>
          <w:szCs w:val="24"/>
        </w:rPr>
        <w:t xml:space="preserve"> пр-т, д. 36/7, комната 307.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Дата проведения заседания: «08» августа 2018 г.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(далее – конкурсная комиссия), создана в порядке, предусмотренном Положением о проведении открытого конкурса на право заключения договора на организацию ярмарки на территории городского округа Мытищи, утвержденным постановлением администрации городского округа Мытищи Московской области от 01.06.2018 № 2281 (далее также – Положение о проведении открытого конкурса), Положением 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области, утвержденным постановлением администрации городского округа Мытищи Московской области от 01.06.2018 № 2280 (далее также – Положение о конкурсной комиссии).</w:t>
      </w:r>
    </w:p>
    <w:p w:rsidR="00AD0199" w:rsidRPr="006D212B" w:rsidRDefault="00AD0199" w:rsidP="00AD0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Количественный состав конкурсной комиссии, утвержденный </w:t>
      </w:r>
      <w:bookmarkStart w:id="0" w:name="_Hlk480295862"/>
      <w:r w:rsidRPr="006D212B">
        <w:rPr>
          <w:rFonts w:ascii="Arial" w:hAnsi="Arial" w:cs="Arial"/>
          <w:sz w:val="24"/>
          <w:szCs w:val="24"/>
        </w:rPr>
        <w:t xml:space="preserve">постановлением администрации городского округа Мытищи Московской области от </w:t>
      </w:r>
      <w:bookmarkEnd w:id="0"/>
      <w:r w:rsidRPr="006D212B">
        <w:rPr>
          <w:rFonts w:ascii="Arial" w:hAnsi="Arial" w:cs="Arial"/>
          <w:sz w:val="24"/>
          <w:szCs w:val="24"/>
        </w:rPr>
        <w:t xml:space="preserve">05.06.2018 № 2334 (с изменениями от 27.06.2018 № 2632) – </w:t>
      </w:r>
      <w:r>
        <w:rPr>
          <w:rFonts w:ascii="Arial" w:hAnsi="Arial" w:cs="Arial"/>
          <w:sz w:val="24"/>
          <w:szCs w:val="24"/>
        </w:rPr>
        <w:t>6</w:t>
      </w:r>
      <w:r w:rsidRPr="006D21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шесть</w:t>
      </w:r>
      <w:r w:rsidRPr="006D212B">
        <w:rPr>
          <w:rFonts w:ascii="Arial" w:hAnsi="Arial" w:cs="Arial"/>
          <w:sz w:val="24"/>
          <w:szCs w:val="24"/>
        </w:rPr>
        <w:t>) человек.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В настоящем заседании аукционной комиссии приняли участие: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- председатель комиссии Шилова И.В.;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- заместитель председателя комиссии - Моисеева Л.В.;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bookmarkStart w:id="1" w:name="_Hlk480550245"/>
      <w:r w:rsidRPr="006D212B">
        <w:rPr>
          <w:rFonts w:ascii="Arial" w:hAnsi="Arial" w:cs="Arial"/>
          <w:sz w:val="24"/>
          <w:szCs w:val="24"/>
        </w:rPr>
        <w:t>- члены аукционной комиссии: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- Ванюков О.И.;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- Черняев А.А.;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- Науменков С.М.;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- секретарь конкурсной комиссии </w:t>
      </w:r>
      <w:proofErr w:type="spellStart"/>
      <w:r w:rsidRPr="006D212B">
        <w:rPr>
          <w:rFonts w:ascii="Arial" w:hAnsi="Arial" w:cs="Arial"/>
          <w:sz w:val="24"/>
          <w:szCs w:val="24"/>
        </w:rPr>
        <w:t>Рудь</w:t>
      </w:r>
      <w:proofErr w:type="spellEnd"/>
      <w:r w:rsidRPr="006D212B">
        <w:rPr>
          <w:rFonts w:ascii="Arial" w:hAnsi="Arial" w:cs="Arial"/>
          <w:sz w:val="24"/>
          <w:szCs w:val="24"/>
        </w:rPr>
        <w:t xml:space="preserve"> В.А., </w:t>
      </w:r>
      <w:bookmarkEnd w:id="1"/>
    </w:p>
    <w:p w:rsidR="00AD0199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Конкурсная комиссия правомочна осуществлять свои функции в соответствии с частью 8 Положения о конкурсной комиссии, кворум имеется.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D0199" w:rsidRPr="006D212B" w:rsidRDefault="00AD0199" w:rsidP="00AD0199">
      <w:pPr>
        <w:pStyle w:val="a5"/>
        <w:numPr>
          <w:ilvl w:val="0"/>
          <w:numId w:val="1"/>
        </w:numPr>
        <w:spacing w:after="0" w:line="240" w:lineRule="auto"/>
        <w:ind w:firstLine="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Повестка дня</w:t>
      </w:r>
    </w:p>
    <w:p w:rsidR="00AD0199" w:rsidRPr="006D212B" w:rsidRDefault="00AD0199" w:rsidP="00AD019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№2 на право заключения договора на организацию ярмарки на территории городского округа Мытищи, вскрытие конвертов с которыми состоялось 07.08.2018 в 14:00.</w:t>
      </w:r>
    </w:p>
    <w:p w:rsidR="00AD0199" w:rsidRPr="006D212B" w:rsidRDefault="00AD0199" w:rsidP="00AD0199">
      <w:pPr>
        <w:pStyle w:val="a5"/>
        <w:numPr>
          <w:ilvl w:val="0"/>
          <w:numId w:val="1"/>
        </w:numPr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Результаты рассмотрения и оценки заявок</w:t>
      </w:r>
    </w:p>
    <w:p w:rsidR="00AD0199" w:rsidRPr="006D212B" w:rsidRDefault="00AD0199" w:rsidP="00AD0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Комиссия рассмотрела единственную заявку на участие в открытом конкурсе №2 на предмет соответствия требованиям, установленным в Извещении о проведении открытого конкурса, а также требованиям Положения о проведении открытого конкурса и приняла следующее решение:</w:t>
      </w:r>
    </w:p>
    <w:p w:rsidR="00AD0199" w:rsidRPr="006D212B" w:rsidRDefault="00AD0199" w:rsidP="00AD0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eastAsia="Times New Roman" w:hAnsi="Arial" w:cs="Arial"/>
          <w:sz w:val="24"/>
          <w:szCs w:val="24"/>
          <w:lang w:eastAsia="ru-RU"/>
        </w:rPr>
        <w:t xml:space="preserve">Заявка на участие в открытом конкурсе №2 соответствует требованиям, </w:t>
      </w:r>
      <w:r w:rsidRPr="006D212B">
        <w:rPr>
          <w:rFonts w:ascii="Arial" w:hAnsi="Arial" w:cs="Arial"/>
          <w:sz w:val="24"/>
          <w:szCs w:val="24"/>
        </w:rPr>
        <w:t>установленным в Извещении о проведении открытого конкурса, а также требованиям Положения о проведении открытого конкурса.</w:t>
      </w:r>
    </w:p>
    <w:tbl>
      <w:tblPr>
        <w:tblpPr w:leftFromText="180" w:rightFromText="180" w:vertAnchor="text" w:horzAnchor="margin" w:tblpY="1160"/>
        <w:tblW w:w="5155" w:type="pct"/>
        <w:tblLayout w:type="fixed"/>
        <w:tblLook w:val="04A0" w:firstRow="1" w:lastRow="0" w:firstColumn="1" w:lastColumn="0" w:noHBand="0" w:noVBand="1"/>
      </w:tblPr>
      <w:tblGrid>
        <w:gridCol w:w="569"/>
        <w:gridCol w:w="832"/>
        <w:gridCol w:w="2139"/>
        <w:gridCol w:w="1559"/>
        <w:gridCol w:w="4536"/>
      </w:tblGrid>
      <w:tr w:rsidR="00AC6C36" w:rsidRPr="006D212B" w:rsidTr="00AC6C36">
        <w:trPr>
          <w:trHeight w:val="55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Номер заявки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рассмотрения единственной заявки </w:t>
            </w:r>
          </w:p>
        </w:tc>
        <w:tc>
          <w:tcPr>
            <w:tcW w:w="2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C6C36" w:rsidRPr="006D212B" w:rsidTr="00AC6C36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06.07.2018 14:00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"БЕЛАЯРУСЬ"</w:t>
            </w: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ИНН 5018151419</w:t>
            </w: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КПП 501801001</w:t>
            </w: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ОГРН 1125018003637</w:t>
            </w: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Адрес: 141075, Московская область, г. Королев, ул. Строителей, д. 15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2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Заявка на участие в конкурсе соответствует требованиям Положения о проведении открытого конкурса и Извещения о проведении открытого конкурса, а участник конкурса, подавший заявку, соответствует требованиям, которые предъявляются к участнику конкурса и указаны в извещении о проведении открытого конкурса</w:t>
            </w:r>
          </w:p>
        </w:tc>
      </w:tr>
    </w:tbl>
    <w:p w:rsidR="00AC6C36" w:rsidRDefault="00AD0199" w:rsidP="00AC6C3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Информация об участнике конкурса, подавшему единственную заявку на участие в открытом конкурсе №2:</w:t>
      </w:r>
    </w:p>
    <w:p w:rsidR="00AC6C36" w:rsidRPr="00AC6C36" w:rsidRDefault="00AC6C36" w:rsidP="00AC6C36">
      <w:pPr>
        <w:rPr>
          <w:rFonts w:ascii="Arial" w:hAnsi="Arial" w:cs="Arial"/>
          <w:sz w:val="24"/>
          <w:szCs w:val="24"/>
        </w:rPr>
      </w:pP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По основаниям, предусмотренным п. 10.6 Положения о проведении открытого конкурса, конкурс признается несостоявшимся.</w:t>
      </w: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Договор заключается с участником конкурса, подавшим единственную заявку на участие в открытом конкурсе №2</w:t>
      </w:r>
      <w:r>
        <w:rPr>
          <w:rFonts w:ascii="Arial" w:hAnsi="Arial" w:cs="Arial"/>
          <w:sz w:val="24"/>
          <w:szCs w:val="24"/>
        </w:rPr>
        <w:t>:</w:t>
      </w:r>
    </w:p>
    <w:p w:rsidR="00AC6C36" w:rsidRDefault="00AC6C36" w:rsidP="00AC6C3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6C36" w:rsidRPr="006D212B" w:rsidRDefault="00AC6C36" w:rsidP="00AC6C3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 ограниченной ответственностью "БЕЛАЯРУСЬ"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C6C36" w:rsidRPr="006D212B" w:rsidRDefault="00AC6C36" w:rsidP="00AC6C3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hAnsi="Arial" w:cs="Arial"/>
          <w:sz w:val="24"/>
          <w:szCs w:val="24"/>
        </w:rPr>
        <w:t xml:space="preserve">Почтовый адрес: 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141075, Московская область, г. Королев, ул. Строителей, д. 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Предложение о цене договора: 450 000 (четыреста пятьдесят тысяч) руб. 00 коп.</w:t>
      </w: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Pr="006D212B" w:rsidRDefault="00AC6C36" w:rsidP="00AC6C36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Результаты конкурса</w:t>
      </w: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По результатам открытого конкурса №2 договор заключается с участником конкурса, подавшим единственную заявку на участие в открытом конкурсе №2 на условиях, указанных в заявке на участие в </w:t>
      </w:r>
      <w:r>
        <w:rPr>
          <w:rFonts w:ascii="Arial" w:hAnsi="Arial" w:cs="Arial"/>
          <w:sz w:val="24"/>
          <w:szCs w:val="24"/>
        </w:rPr>
        <w:t xml:space="preserve">открытом </w:t>
      </w:r>
      <w:r w:rsidRPr="006D212B">
        <w:rPr>
          <w:rFonts w:ascii="Arial" w:hAnsi="Arial" w:cs="Arial"/>
          <w:sz w:val="24"/>
          <w:szCs w:val="24"/>
        </w:rPr>
        <w:t>конкурсе №2 и в Извещении о проведении открытого конкурса №2. Заключение договора по результатам конкурса должно производиться в порядке и в сроки, указанные в части 7 Извещения о проведении открытого конкурса.</w:t>
      </w: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Pr="006D212B" w:rsidRDefault="00AC6C36" w:rsidP="00AC6C36">
      <w:pPr>
        <w:pStyle w:val="a5"/>
        <w:numPr>
          <w:ilvl w:val="0"/>
          <w:numId w:val="2"/>
        </w:numPr>
        <w:spacing w:after="0" w:line="240" w:lineRule="auto"/>
        <w:ind w:firstLine="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Публикация и хранение протокола</w:t>
      </w:r>
    </w:p>
    <w:p w:rsidR="00AC6C36" w:rsidRPr="006D212B" w:rsidRDefault="00AC6C36" w:rsidP="00AC6C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протокол подлежит размещению не позднее рабочего дня, следующего за датой подписания этого протокола на официальном сайте и на сайте ЕПТ МО, </w:t>
      </w:r>
      <w:hyperlink r:id="rId7" w:history="1">
        <w:r w:rsidRPr="006D212B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www.torgi.gov.ru</w:t>
        </w:r>
      </w:hyperlink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C6C36" w:rsidRPr="006D212B" w:rsidRDefault="00AC6C36" w:rsidP="00AC6C3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48"/>
        <w:gridCol w:w="2698"/>
        <w:gridCol w:w="2410"/>
      </w:tblGrid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lastRenderedPageBreak/>
              <w:t>Председатель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Шилова И.В.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Моисеева Л.В.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Ванюков О.И.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Черняев А.А.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 xml:space="preserve">Науменков </w:t>
            </w:r>
            <w:r w:rsidR="002A4D69">
              <w:rPr>
                <w:rFonts w:ascii="Arial" w:hAnsi="Arial" w:cs="Arial"/>
                <w:sz w:val="24"/>
                <w:szCs w:val="24"/>
              </w:rPr>
              <w:t>С</w:t>
            </w:r>
            <w:r w:rsidRPr="006D212B">
              <w:rPr>
                <w:rFonts w:ascii="Arial" w:hAnsi="Arial" w:cs="Arial"/>
                <w:sz w:val="24"/>
                <w:szCs w:val="24"/>
              </w:rPr>
              <w:t>.</w:t>
            </w:r>
            <w:r w:rsidR="002A4D69">
              <w:rPr>
                <w:rFonts w:ascii="Arial" w:hAnsi="Arial" w:cs="Arial"/>
                <w:sz w:val="24"/>
                <w:szCs w:val="24"/>
              </w:rPr>
              <w:t>М</w:t>
            </w:r>
            <w:r w:rsidRPr="006D2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12B">
              <w:rPr>
                <w:rFonts w:ascii="Arial" w:hAnsi="Arial" w:cs="Arial"/>
                <w:sz w:val="24"/>
                <w:szCs w:val="24"/>
              </w:rPr>
              <w:t>Рудь</w:t>
            </w:r>
            <w:proofErr w:type="spellEnd"/>
            <w:r w:rsidRPr="006D212B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</w:tr>
    </w:tbl>
    <w:p w:rsidR="00AD0199" w:rsidRPr="00AC6C36" w:rsidRDefault="00AD0199" w:rsidP="00AC6C36">
      <w:pPr>
        <w:rPr>
          <w:rFonts w:ascii="Arial" w:hAnsi="Arial" w:cs="Arial"/>
          <w:sz w:val="24"/>
          <w:szCs w:val="24"/>
        </w:rPr>
        <w:sectPr w:rsidR="00AD0199" w:rsidRPr="00AC6C36" w:rsidSect="00AD019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p w:rsidR="002F4AD2" w:rsidRDefault="002F4AD2" w:rsidP="00AC6C36">
      <w:pPr>
        <w:spacing w:after="0"/>
        <w:jc w:val="both"/>
      </w:pPr>
    </w:p>
    <w:sectPr w:rsidR="002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B58" w:rsidRDefault="00B50682">
      <w:pPr>
        <w:spacing w:after="0" w:line="240" w:lineRule="auto"/>
      </w:pPr>
      <w:r>
        <w:separator/>
      </w:r>
    </w:p>
  </w:endnote>
  <w:endnote w:type="continuationSeparator" w:id="0">
    <w:p w:rsidR="006B7B58" w:rsidRDefault="00B5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569449"/>
      <w:docPartObj>
        <w:docPartGallery w:val="Page Numbers (Bottom of Page)"/>
        <w:docPartUnique/>
      </w:docPartObj>
    </w:sdtPr>
    <w:sdtEndPr/>
    <w:sdtContent>
      <w:p w:rsidR="001E5501" w:rsidRDefault="00AD01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5501" w:rsidRDefault="002A4D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B58" w:rsidRDefault="00B50682">
      <w:pPr>
        <w:spacing w:after="0" w:line="240" w:lineRule="auto"/>
      </w:pPr>
      <w:r>
        <w:separator/>
      </w:r>
    </w:p>
  </w:footnote>
  <w:footnote w:type="continuationSeparator" w:id="0">
    <w:p w:rsidR="006B7B58" w:rsidRDefault="00B5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653B"/>
    <w:multiLevelType w:val="hybridMultilevel"/>
    <w:tmpl w:val="53AC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7D84"/>
    <w:multiLevelType w:val="hybridMultilevel"/>
    <w:tmpl w:val="53AC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99"/>
    <w:rsid w:val="002A4D69"/>
    <w:rsid w:val="002F4AD2"/>
    <w:rsid w:val="006B7B58"/>
    <w:rsid w:val="00AC6C36"/>
    <w:rsid w:val="00AD0199"/>
    <w:rsid w:val="00B5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F2FC"/>
  <w15:chartTrackingRefBased/>
  <w15:docId w15:val="{708C611D-F161-4414-A649-F745CDB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0199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0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01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019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D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199"/>
  </w:style>
  <w:style w:type="paragraph" w:styleId="a9">
    <w:name w:val="header"/>
    <w:basedOn w:val="a"/>
    <w:link w:val="aa"/>
    <w:uiPriority w:val="99"/>
    <w:unhideWhenUsed/>
    <w:rsid w:val="00AC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2018-08-08T09:24:00Z</cp:lastPrinted>
  <dcterms:created xsi:type="dcterms:W3CDTF">2018-08-07T09:32:00Z</dcterms:created>
  <dcterms:modified xsi:type="dcterms:W3CDTF">2018-08-08T09:24:00Z</dcterms:modified>
</cp:coreProperties>
</file>