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E0" w:rsidRDefault="00C73EE0"/>
    <w:tbl>
      <w:tblPr>
        <w:tblW w:w="15053" w:type="dxa"/>
        <w:tblInd w:w="648" w:type="dxa"/>
        <w:tblLook w:val="01E0" w:firstRow="1" w:lastRow="1" w:firstColumn="1" w:lastColumn="1" w:noHBand="0" w:noVBand="0"/>
      </w:tblPr>
      <w:tblGrid>
        <w:gridCol w:w="15053"/>
      </w:tblGrid>
      <w:tr w:rsidR="00F769A8" w:rsidRPr="00DB3839" w:rsidTr="00810AB8">
        <w:tc>
          <w:tcPr>
            <w:tcW w:w="15053" w:type="dxa"/>
          </w:tcPr>
          <w:p w:rsidR="00F769A8" w:rsidRPr="00760B74" w:rsidRDefault="001472DB" w:rsidP="00A1653E">
            <w:pPr>
              <w:spacing w:after="0"/>
              <w:jc w:val="right"/>
              <w:rPr>
                <w:rFonts w:ascii="Arial" w:hAnsi="Arial" w:cs="Arial"/>
              </w:rPr>
            </w:pPr>
            <w:r w:rsidRPr="00760B74">
              <w:rPr>
                <w:rFonts w:ascii="Arial" w:hAnsi="Arial" w:cs="Arial"/>
              </w:rPr>
              <w:t xml:space="preserve">Приложение № 1 </w:t>
            </w:r>
          </w:p>
          <w:p w:rsidR="001472DB" w:rsidRPr="00760B74" w:rsidRDefault="00760B74" w:rsidP="00A1653E">
            <w:pPr>
              <w:spacing w:after="0"/>
              <w:jc w:val="right"/>
              <w:rPr>
                <w:rFonts w:ascii="Arial" w:hAnsi="Arial" w:cs="Arial"/>
              </w:rPr>
            </w:pPr>
            <w:r w:rsidRPr="00760B74">
              <w:rPr>
                <w:rFonts w:ascii="Arial" w:hAnsi="Arial" w:cs="Arial"/>
              </w:rPr>
              <w:t>к</w:t>
            </w:r>
            <w:r w:rsidR="001472DB" w:rsidRPr="00760B74">
              <w:rPr>
                <w:rFonts w:ascii="Arial" w:hAnsi="Arial" w:cs="Arial"/>
              </w:rPr>
              <w:t xml:space="preserve"> Распоряжению </w:t>
            </w:r>
            <w:r w:rsidR="00E67687">
              <w:rPr>
                <w:rFonts w:ascii="Arial" w:hAnsi="Arial" w:cs="Arial"/>
              </w:rPr>
              <w:t>а</w:t>
            </w:r>
            <w:r w:rsidR="001472DB" w:rsidRPr="00760B74">
              <w:rPr>
                <w:rFonts w:ascii="Arial" w:hAnsi="Arial" w:cs="Arial"/>
              </w:rPr>
              <w:t xml:space="preserve">дминистрации </w:t>
            </w:r>
          </w:p>
          <w:p w:rsidR="001472DB" w:rsidRPr="00760B74" w:rsidRDefault="002B03AA" w:rsidP="001472DB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городского округа </w:t>
            </w:r>
            <w:r w:rsidR="001472DB" w:rsidRPr="00760B74">
              <w:rPr>
                <w:rFonts w:ascii="Arial" w:hAnsi="Arial" w:cs="Arial"/>
              </w:rPr>
              <w:t xml:space="preserve">Мытищи </w:t>
            </w:r>
          </w:p>
          <w:p w:rsidR="001472DB" w:rsidRPr="00DB3839" w:rsidRDefault="001472DB" w:rsidP="004F0931">
            <w:pPr>
              <w:spacing w:after="0"/>
              <w:jc w:val="right"/>
              <w:rPr>
                <w:rFonts w:ascii="Arial" w:hAnsi="Arial" w:cs="Arial"/>
              </w:rPr>
            </w:pPr>
            <w:r w:rsidRPr="00760B74">
              <w:rPr>
                <w:rFonts w:ascii="Arial" w:hAnsi="Arial" w:cs="Arial"/>
              </w:rPr>
              <w:t>от «</w:t>
            </w:r>
            <w:r w:rsidR="004F0931">
              <w:rPr>
                <w:rFonts w:ascii="Arial" w:hAnsi="Arial" w:cs="Arial"/>
              </w:rPr>
              <w:t>14</w:t>
            </w:r>
            <w:r w:rsidR="009C0ED2" w:rsidRPr="00760B74">
              <w:rPr>
                <w:rFonts w:ascii="Arial" w:hAnsi="Arial" w:cs="Arial"/>
              </w:rPr>
              <w:t xml:space="preserve">» </w:t>
            </w:r>
            <w:r w:rsidR="004F0931">
              <w:rPr>
                <w:rFonts w:ascii="Arial" w:hAnsi="Arial" w:cs="Arial"/>
              </w:rPr>
              <w:t xml:space="preserve">03.2017 </w:t>
            </w:r>
            <w:r w:rsidRPr="00760B74">
              <w:rPr>
                <w:rFonts w:ascii="Arial" w:hAnsi="Arial" w:cs="Arial"/>
              </w:rPr>
              <w:t>№</w:t>
            </w:r>
            <w:r w:rsidR="004F0931">
              <w:rPr>
                <w:rFonts w:ascii="Arial" w:hAnsi="Arial" w:cs="Arial"/>
              </w:rPr>
              <w:t xml:space="preserve"> 13-р</w:t>
            </w:r>
            <w:bookmarkStart w:id="0" w:name="_GoBack"/>
            <w:bookmarkEnd w:id="0"/>
          </w:p>
        </w:tc>
      </w:tr>
    </w:tbl>
    <w:p w:rsidR="00A14822" w:rsidRPr="00760B74" w:rsidRDefault="00A14822" w:rsidP="00A14822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760B74">
        <w:rPr>
          <w:rFonts w:ascii="Arial" w:hAnsi="Arial" w:cs="Arial"/>
          <w:bCs/>
          <w:sz w:val="28"/>
          <w:szCs w:val="28"/>
          <w:lang w:eastAsia="ru-RU"/>
        </w:rPr>
        <w:t>П</w:t>
      </w:r>
      <w:proofErr w:type="gramEnd"/>
      <w:r w:rsidRPr="00760B74">
        <w:rPr>
          <w:rFonts w:ascii="Arial" w:hAnsi="Arial" w:cs="Arial"/>
          <w:bCs/>
          <w:sz w:val="28"/>
          <w:szCs w:val="28"/>
          <w:lang w:eastAsia="ru-RU"/>
        </w:rPr>
        <w:t xml:space="preserve"> Л А Н </w:t>
      </w:r>
    </w:p>
    <w:p w:rsidR="00A14822" w:rsidRDefault="00C60847" w:rsidP="00A14822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противодействия</w:t>
      </w:r>
      <w:r w:rsidR="00A14822" w:rsidRPr="00760B74">
        <w:rPr>
          <w:rFonts w:ascii="Arial" w:hAnsi="Arial" w:cs="Arial"/>
          <w:sz w:val="28"/>
          <w:szCs w:val="28"/>
          <w:lang w:eastAsia="ru-RU"/>
        </w:rPr>
        <w:t xml:space="preserve"> коррупции </w:t>
      </w:r>
      <w:r w:rsidR="00945E71">
        <w:rPr>
          <w:rFonts w:ascii="Arial" w:hAnsi="Arial" w:cs="Arial"/>
          <w:sz w:val="28"/>
          <w:szCs w:val="28"/>
          <w:lang w:eastAsia="ru-RU"/>
        </w:rPr>
        <w:t xml:space="preserve">в </w:t>
      </w:r>
      <w:r w:rsidR="002B03AA">
        <w:rPr>
          <w:rFonts w:ascii="Arial" w:hAnsi="Arial" w:cs="Arial"/>
          <w:sz w:val="28"/>
          <w:szCs w:val="28"/>
          <w:lang w:eastAsia="ru-RU"/>
        </w:rPr>
        <w:t>городско</w:t>
      </w:r>
      <w:r w:rsidR="00945E71">
        <w:rPr>
          <w:rFonts w:ascii="Arial" w:hAnsi="Arial" w:cs="Arial"/>
          <w:sz w:val="28"/>
          <w:szCs w:val="28"/>
          <w:lang w:eastAsia="ru-RU"/>
        </w:rPr>
        <w:t>м</w:t>
      </w:r>
      <w:r w:rsidR="002B03AA">
        <w:rPr>
          <w:rFonts w:ascii="Arial" w:hAnsi="Arial" w:cs="Arial"/>
          <w:sz w:val="28"/>
          <w:szCs w:val="28"/>
          <w:lang w:eastAsia="ru-RU"/>
        </w:rPr>
        <w:t xml:space="preserve"> округ</w:t>
      </w:r>
      <w:r w:rsidR="00945E71">
        <w:rPr>
          <w:rFonts w:ascii="Arial" w:hAnsi="Arial" w:cs="Arial"/>
          <w:sz w:val="28"/>
          <w:szCs w:val="28"/>
          <w:lang w:eastAsia="ru-RU"/>
        </w:rPr>
        <w:t>е</w:t>
      </w:r>
      <w:r w:rsidR="002B03AA">
        <w:rPr>
          <w:rFonts w:ascii="Arial" w:hAnsi="Arial" w:cs="Arial"/>
          <w:sz w:val="28"/>
          <w:szCs w:val="28"/>
          <w:lang w:eastAsia="ru-RU"/>
        </w:rPr>
        <w:t xml:space="preserve"> </w:t>
      </w:r>
      <w:r w:rsidR="00A14822" w:rsidRPr="00760B74">
        <w:rPr>
          <w:rFonts w:ascii="Arial" w:hAnsi="Arial" w:cs="Arial"/>
          <w:sz w:val="28"/>
          <w:szCs w:val="28"/>
          <w:lang w:eastAsia="ru-RU"/>
        </w:rPr>
        <w:t>Мытищи</w:t>
      </w:r>
      <w:r w:rsidR="0014223E" w:rsidRPr="00760B74">
        <w:rPr>
          <w:rFonts w:ascii="Arial" w:hAnsi="Arial" w:cs="Arial"/>
          <w:sz w:val="28"/>
          <w:szCs w:val="28"/>
          <w:lang w:eastAsia="ru-RU"/>
        </w:rPr>
        <w:t xml:space="preserve"> Московской области</w:t>
      </w:r>
      <w:r w:rsidR="002B03AA">
        <w:rPr>
          <w:rFonts w:ascii="Arial" w:hAnsi="Arial" w:cs="Arial"/>
          <w:sz w:val="28"/>
          <w:szCs w:val="28"/>
          <w:lang w:eastAsia="ru-RU"/>
        </w:rPr>
        <w:t xml:space="preserve"> на 201</w:t>
      </w:r>
      <w:r w:rsidR="00EB353C">
        <w:rPr>
          <w:rFonts w:ascii="Arial" w:hAnsi="Arial" w:cs="Arial"/>
          <w:sz w:val="28"/>
          <w:szCs w:val="28"/>
          <w:lang w:eastAsia="ru-RU"/>
        </w:rPr>
        <w:t>7</w:t>
      </w:r>
      <w:r w:rsidR="00755FCF">
        <w:rPr>
          <w:rFonts w:ascii="Arial" w:hAnsi="Arial" w:cs="Arial"/>
          <w:sz w:val="28"/>
          <w:szCs w:val="28"/>
          <w:lang w:eastAsia="ru-RU"/>
        </w:rPr>
        <w:t>-2018</w:t>
      </w:r>
      <w:r w:rsidR="00A14822" w:rsidRPr="00760B74">
        <w:rPr>
          <w:rFonts w:ascii="Arial" w:hAnsi="Arial" w:cs="Arial"/>
          <w:sz w:val="28"/>
          <w:szCs w:val="28"/>
          <w:lang w:eastAsia="ru-RU"/>
        </w:rPr>
        <w:t xml:space="preserve"> год</w:t>
      </w:r>
      <w:r w:rsidR="00755FCF">
        <w:rPr>
          <w:rFonts w:ascii="Arial" w:hAnsi="Arial" w:cs="Arial"/>
          <w:sz w:val="28"/>
          <w:szCs w:val="28"/>
          <w:lang w:eastAsia="ru-RU"/>
        </w:rPr>
        <w:t>ы</w:t>
      </w:r>
    </w:p>
    <w:p w:rsidR="00AD3DA3" w:rsidRPr="00760B74" w:rsidRDefault="00AD3DA3" w:rsidP="00A14822">
      <w:pPr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  <w:lang w:eastAsia="ru-RU"/>
        </w:rPr>
      </w:pPr>
    </w:p>
    <w:tbl>
      <w:tblPr>
        <w:tblW w:w="1503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"/>
        <w:gridCol w:w="8221"/>
        <w:gridCol w:w="2562"/>
        <w:gridCol w:w="1985"/>
        <w:gridCol w:w="1417"/>
      </w:tblGrid>
      <w:tr w:rsidR="00BC0A7C" w:rsidRPr="00760B74" w:rsidTr="00B408CC">
        <w:trPr>
          <w:trHeight w:val="853"/>
        </w:trPr>
        <w:tc>
          <w:tcPr>
            <w:tcW w:w="847" w:type="dxa"/>
            <w:gridSpan w:val="2"/>
            <w:shd w:val="clear" w:color="auto" w:fill="FFFFFF" w:themeFill="background1"/>
            <w:vAlign w:val="center"/>
          </w:tcPr>
          <w:p w:rsidR="00BC0A7C" w:rsidRPr="00760B74" w:rsidRDefault="00BC0A7C" w:rsidP="004328E9">
            <w:pPr>
              <w:ind w:firstLine="12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iCs/>
                <w:sz w:val="24"/>
                <w:szCs w:val="24"/>
              </w:rPr>
              <w:t>№</w:t>
            </w:r>
          </w:p>
          <w:p w:rsidR="00BC0A7C" w:rsidRPr="00760B74" w:rsidRDefault="00BC0A7C" w:rsidP="004328E9">
            <w:pPr>
              <w:ind w:firstLine="12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gramStart"/>
            <w:r w:rsidRPr="00760B74">
              <w:rPr>
                <w:rFonts w:ascii="Arial" w:hAnsi="Arial" w:cs="Arial"/>
                <w:b/>
                <w:iCs/>
                <w:sz w:val="24"/>
                <w:szCs w:val="24"/>
              </w:rPr>
              <w:t>п</w:t>
            </w:r>
            <w:proofErr w:type="gramEnd"/>
            <w:r w:rsidRPr="00760B74">
              <w:rPr>
                <w:rFonts w:ascii="Arial" w:hAnsi="Arial" w:cs="Arial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8221" w:type="dxa"/>
            <w:vAlign w:val="center"/>
          </w:tcPr>
          <w:p w:rsidR="00BC0A7C" w:rsidRPr="00760B74" w:rsidRDefault="00BC0A7C" w:rsidP="004328E9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62" w:type="dxa"/>
            <w:vAlign w:val="center"/>
          </w:tcPr>
          <w:p w:rsidR="000064BF" w:rsidRPr="00760B74" w:rsidRDefault="00BC0A7C" w:rsidP="000064BF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sz w:val="24"/>
                <w:szCs w:val="24"/>
              </w:rPr>
              <w:t>Ответственны</w:t>
            </w:r>
            <w:r w:rsidR="00B47018">
              <w:rPr>
                <w:rFonts w:ascii="Arial" w:hAnsi="Arial" w:cs="Arial"/>
                <w:b/>
                <w:sz w:val="24"/>
                <w:szCs w:val="24"/>
              </w:rPr>
              <w:t>е</w:t>
            </w:r>
          </w:p>
          <w:p w:rsidR="00BC0A7C" w:rsidRPr="00760B74" w:rsidRDefault="00BC0A7C" w:rsidP="00B47018">
            <w:pPr>
              <w:spacing w:after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7018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vAlign w:val="center"/>
          </w:tcPr>
          <w:p w:rsidR="00BC0A7C" w:rsidRPr="00760B74" w:rsidRDefault="00BC0A7C" w:rsidP="00B47018">
            <w:pPr>
              <w:ind w:firstLine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sz w:val="24"/>
                <w:szCs w:val="24"/>
              </w:rPr>
              <w:t xml:space="preserve">Сроки </w:t>
            </w:r>
            <w:r w:rsidR="00B47018">
              <w:rPr>
                <w:rFonts w:ascii="Arial" w:hAnsi="Arial" w:cs="Arial"/>
                <w:b/>
                <w:sz w:val="24"/>
                <w:szCs w:val="24"/>
              </w:rPr>
              <w:t>ис</w:t>
            </w:r>
            <w:r w:rsidRPr="00760B74">
              <w:rPr>
                <w:rFonts w:ascii="Arial" w:hAnsi="Arial" w:cs="Arial"/>
                <w:b/>
                <w:sz w:val="24"/>
                <w:szCs w:val="24"/>
              </w:rPr>
              <w:t>полнения</w:t>
            </w:r>
          </w:p>
        </w:tc>
        <w:tc>
          <w:tcPr>
            <w:tcW w:w="1417" w:type="dxa"/>
            <w:vAlign w:val="center"/>
          </w:tcPr>
          <w:p w:rsidR="00BC0A7C" w:rsidRPr="00760B74" w:rsidRDefault="00B47018" w:rsidP="000064BF">
            <w:pPr>
              <w:ind w:right="-79" w:firstLin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BC0A7C" w:rsidRPr="00760B74" w:rsidTr="00B408CC">
        <w:trPr>
          <w:trHeight w:val="372"/>
        </w:trPr>
        <w:tc>
          <w:tcPr>
            <w:tcW w:w="847" w:type="dxa"/>
            <w:gridSpan w:val="2"/>
          </w:tcPr>
          <w:p w:rsidR="00BC0A7C" w:rsidRPr="00760B74" w:rsidRDefault="00BC0A7C" w:rsidP="004328E9">
            <w:pPr>
              <w:ind w:firstLine="12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BC0A7C" w:rsidRPr="00760B74" w:rsidRDefault="00BC0A7C" w:rsidP="004328E9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BC0A7C" w:rsidRPr="00760B74" w:rsidRDefault="00BC0A7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C0A7C" w:rsidRPr="00760B74" w:rsidRDefault="00BC0A7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C0A7C" w:rsidRPr="00760B74" w:rsidRDefault="00BC0A7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iCs/>
                <w:sz w:val="24"/>
                <w:szCs w:val="24"/>
              </w:rPr>
              <w:t>5</w:t>
            </w:r>
          </w:p>
        </w:tc>
      </w:tr>
      <w:tr w:rsidR="00BC0A7C" w:rsidRPr="00760B74" w:rsidTr="00356E70">
        <w:trPr>
          <w:trHeight w:val="285"/>
        </w:trPr>
        <w:tc>
          <w:tcPr>
            <w:tcW w:w="15032" w:type="dxa"/>
            <w:gridSpan w:val="6"/>
          </w:tcPr>
          <w:p w:rsidR="00BC0A7C" w:rsidRPr="00760B74" w:rsidRDefault="00BC0A7C" w:rsidP="00BC0A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Мероприятия организационно – правового характера  </w:t>
            </w:r>
          </w:p>
        </w:tc>
      </w:tr>
      <w:tr w:rsidR="00BC0A7C" w:rsidRPr="00760B74" w:rsidTr="00B408CC">
        <w:trPr>
          <w:trHeight w:val="2807"/>
        </w:trPr>
        <w:tc>
          <w:tcPr>
            <w:tcW w:w="828" w:type="dxa"/>
          </w:tcPr>
          <w:p w:rsidR="00BC0A7C" w:rsidRPr="00760B74" w:rsidRDefault="00BC0A7C" w:rsidP="004328E9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1.1</w:t>
            </w:r>
          </w:p>
        </w:tc>
        <w:tc>
          <w:tcPr>
            <w:tcW w:w="8240" w:type="dxa"/>
            <w:gridSpan w:val="2"/>
          </w:tcPr>
          <w:p w:rsidR="00BC0A7C" w:rsidRPr="00760B74" w:rsidRDefault="00EC59D9" w:rsidP="00F141D4">
            <w:pPr>
              <w:ind w:firstLine="31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760B74">
              <w:rPr>
                <w:rFonts w:ascii="Arial" w:hAnsi="Arial" w:cs="Arial"/>
                <w:sz w:val="24"/>
                <w:szCs w:val="24"/>
              </w:rPr>
              <w:t xml:space="preserve">Организовать работу по своевременному приведению  муниципальных правовых актов </w:t>
            </w:r>
            <w:r w:rsidR="00F141D4">
              <w:rPr>
                <w:rFonts w:ascii="Arial" w:hAnsi="Arial" w:cs="Arial"/>
                <w:sz w:val="24"/>
                <w:szCs w:val="24"/>
              </w:rPr>
              <w:t xml:space="preserve">городского округа </w:t>
            </w:r>
            <w:r w:rsidRPr="00760B74">
              <w:rPr>
                <w:rFonts w:ascii="Arial" w:hAnsi="Arial" w:cs="Arial"/>
                <w:sz w:val="24"/>
                <w:szCs w:val="24"/>
              </w:rPr>
              <w:t>Мытищи</w:t>
            </w:r>
            <w:r w:rsidR="00F14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024F40" w:rsidRPr="00760B74">
              <w:rPr>
                <w:rFonts w:ascii="Arial" w:hAnsi="Arial" w:cs="Arial"/>
                <w:sz w:val="24"/>
                <w:szCs w:val="24"/>
              </w:rPr>
              <w:t>соответств</w:t>
            </w:r>
            <w:r w:rsidRPr="00760B74">
              <w:rPr>
                <w:rFonts w:ascii="Arial" w:hAnsi="Arial" w:cs="Arial"/>
                <w:sz w:val="24"/>
                <w:szCs w:val="24"/>
              </w:rPr>
              <w:t>ие</w:t>
            </w:r>
            <w:r w:rsidR="00024F40" w:rsidRPr="00760B74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 требованиями</w:t>
            </w:r>
            <w:r w:rsidR="00024F40" w:rsidRPr="00760B74">
              <w:rPr>
                <w:rFonts w:ascii="Arial" w:hAnsi="Arial" w:cs="Arial"/>
                <w:sz w:val="24"/>
                <w:szCs w:val="24"/>
              </w:rPr>
              <w:t xml:space="preserve"> вновь приняты</w:t>
            </w:r>
            <w:r w:rsidRPr="00760B74">
              <w:rPr>
                <w:rFonts w:ascii="Arial" w:hAnsi="Arial" w:cs="Arial"/>
                <w:sz w:val="24"/>
                <w:szCs w:val="24"/>
              </w:rPr>
              <w:t>х</w:t>
            </w:r>
            <w:r w:rsidR="00024F40" w:rsidRPr="00760B74">
              <w:rPr>
                <w:rFonts w:ascii="Arial" w:hAnsi="Arial" w:cs="Arial"/>
                <w:sz w:val="24"/>
                <w:szCs w:val="24"/>
              </w:rPr>
              <w:t xml:space="preserve"> федеральны</w:t>
            </w:r>
            <w:r w:rsidRPr="00760B74">
              <w:rPr>
                <w:rFonts w:ascii="Arial" w:hAnsi="Arial" w:cs="Arial"/>
                <w:sz w:val="24"/>
                <w:szCs w:val="24"/>
              </w:rPr>
              <w:t>х</w:t>
            </w:r>
            <w:r w:rsidR="00024F40" w:rsidRPr="00760B74">
              <w:rPr>
                <w:rFonts w:ascii="Arial" w:hAnsi="Arial" w:cs="Arial"/>
                <w:sz w:val="24"/>
                <w:szCs w:val="24"/>
              </w:rPr>
              <w:t xml:space="preserve"> нормативны</w:t>
            </w:r>
            <w:r w:rsidRPr="00760B74">
              <w:rPr>
                <w:rFonts w:ascii="Arial" w:hAnsi="Arial" w:cs="Arial"/>
                <w:sz w:val="24"/>
                <w:szCs w:val="24"/>
              </w:rPr>
              <w:t>х</w:t>
            </w:r>
            <w:r w:rsidR="00024F40" w:rsidRPr="00760B74">
              <w:rPr>
                <w:rFonts w:ascii="Arial" w:hAnsi="Arial" w:cs="Arial"/>
                <w:sz w:val="24"/>
                <w:szCs w:val="24"/>
              </w:rPr>
              <w:t xml:space="preserve"> правовы</w:t>
            </w:r>
            <w:r w:rsidRPr="00760B74">
              <w:rPr>
                <w:rFonts w:ascii="Arial" w:hAnsi="Arial" w:cs="Arial"/>
                <w:sz w:val="24"/>
                <w:szCs w:val="24"/>
              </w:rPr>
              <w:t>х</w:t>
            </w:r>
            <w:r w:rsidR="00024F40" w:rsidRPr="00760B74">
              <w:rPr>
                <w:rFonts w:ascii="Arial" w:hAnsi="Arial" w:cs="Arial"/>
                <w:sz w:val="24"/>
                <w:szCs w:val="24"/>
              </w:rPr>
              <w:t xml:space="preserve"> акт</w:t>
            </w:r>
            <w:r w:rsidRPr="00760B74">
              <w:rPr>
                <w:rFonts w:ascii="Arial" w:hAnsi="Arial" w:cs="Arial"/>
                <w:sz w:val="24"/>
                <w:szCs w:val="24"/>
              </w:rPr>
              <w:t>ов</w:t>
            </w:r>
            <w:r w:rsidR="00024F40" w:rsidRPr="00760B74">
              <w:rPr>
                <w:rFonts w:ascii="Arial" w:hAnsi="Arial" w:cs="Arial"/>
                <w:sz w:val="24"/>
                <w:szCs w:val="24"/>
              </w:rPr>
              <w:t>, законов Московской области, нормативных правовых актов Губернатора Московской области, Правительства Московской области, центральных исполнительных органов государственной власти Московской области, государственных органов Московской области</w:t>
            </w:r>
            <w:r w:rsidR="00F01760" w:rsidRPr="00760B74">
              <w:rPr>
                <w:rFonts w:ascii="Arial" w:hAnsi="Arial" w:cs="Arial"/>
                <w:sz w:val="24"/>
                <w:szCs w:val="24"/>
              </w:rPr>
              <w:t>,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 направленных на реализацию м</w:t>
            </w:r>
            <w:r w:rsidR="00760B74">
              <w:rPr>
                <w:rFonts w:ascii="Arial" w:hAnsi="Arial" w:cs="Arial"/>
                <w:sz w:val="24"/>
                <w:szCs w:val="24"/>
              </w:rPr>
              <w:t>ер по противодействию коррупции.</w:t>
            </w:r>
            <w:proofErr w:type="gramEnd"/>
          </w:p>
        </w:tc>
        <w:tc>
          <w:tcPr>
            <w:tcW w:w="2562" w:type="dxa"/>
          </w:tcPr>
          <w:p w:rsidR="00ED2FB7" w:rsidRDefault="00ED2FB7" w:rsidP="00024F40">
            <w:pPr>
              <w:ind w:right="2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 органов администрации</w:t>
            </w:r>
          </w:p>
          <w:p w:rsidR="00BC0A7C" w:rsidRPr="00760B74" w:rsidRDefault="00976BEC" w:rsidP="00024F40">
            <w:pPr>
              <w:ind w:right="25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Правовое управление</w:t>
            </w:r>
          </w:p>
        </w:tc>
        <w:tc>
          <w:tcPr>
            <w:tcW w:w="1985" w:type="dxa"/>
          </w:tcPr>
          <w:p w:rsidR="00BC0A7C" w:rsidRPr="00760B74" w:rsidRDefault="00031EAC" w:rsidP="00755FCF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  <w:tc>
          <w:tcPr>
            <w:tcW w:w="1417" w:type="dxa"/>
          </w:tcPr>
          <w:p w:rsidR="00BC0A7C" w:rsidRPr="00760B74" w:rsidRDefault="00BC0A7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76BEC" w:rsidRPr="00760B74" w:rsidTr="00326647">
        <w:trPr>
          <w:trHeight w:val="409"/>
        </w:trPr>
        <w:tc>
          <w:tcPr>
            <w:tcW w:w="828" w:type="dxa"/>
          </w:tcPr>
          <w:p w:rsidR="00976BEC" w:rsidRPr="00760B74" w:rsidRDefault="00976BEC" w:rsidP="00A356F6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1.2</w:t>
            </w:r>
          </w:p>
        </w:tc>
        <w:tc>
          <w:tcPr>
            <w:tcW w:w="8240" w:type="dxa"/>
            <w:gridSpan w:val="2"/>
          </w:tcPr>
          <w:p w:rsidR="00976BEC" w:rsidRPr="00760B74" w:rsidRDefault="00976BEC" w:rsidP="00F141D4">
            <w:pPr>
              <w:ind w:firstLine="31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</w:rPr>
              <w:t xml:space="preserve">Рассматривать на заседаниях комиссии по профилактике </w:t>
            </w:r>
            <w:r w:rsidR="00F141D4">
              <w:rPr>
                <w:rFonts w:ascii="Arial" w:hAnsi="Arial" w:cs="Arial"/>
                <w:sz w:val="24"/>
                <w:szCs w:val="24"/>
              </w:rPr>
              <w:t>коррупционных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 и иных правонарушений вопросы противодействия коррупции, в том числе о</w:t>
            </w:r>
            <w:r w:rsidRPr="00760B74">
              <w:rPr>
                <w:rFonts w:ascii="Arial" w:hAnsi="Arial" w:cs="Arial"/>
                <w:snapToGrid w:val="0"/>
                <w:sz w:val="24"/>
                <w:szCs w:val="24"/>
              </w:rPr>
              <w:t xml:space="preserve">б исполнении законодательства Российской Федерации и Московской области, направленного на противодействие коррупции, в органах </w:t>
            </w:r>
            <w:r w:rsidR="00F141D4"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Мытищи.</w:t>
            </w:r>
          </w:p>
        </w:tc>
        <w:tc>
          <w:tcPr>
            <w:tcW w:w="2562" w:type="dxa"/>
          </w:tcPr>
          <w:p w:rsidR="00976BEC" w:rsidRPr="00760B74" w:rsidRDefault="00976BEC" w:rsidP="00817A81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 территориальной безопасности и противодействия коррупции</w:t>
            </w:r>
          </w:p>
        </w:tc>
        <w:tc>
          <w:tcPr>
            <w:tcW w:w="1985" w:type="dxa"/>
          </w:tcPr>
          <w:p w:rsidR="00976BEC" w:rsidRPr="00760B74" w:rsidRDefault="00976BEC" w:rsidP="00817A81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По плану работы комиссии</w:t>
            </w:r>
          </w:p>
        </w:tc>
        <w:tc>
          <w:tcPr>
            <w:tcW w:w="1417" w:type="dxa"/>
          </w:tcPr>
          <w:p w:rsidR="00976BEC" w:rsidRPr="00760B74" w:rsidRDefault="00976BEC" w:rsidP="004A1DC2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76BEC" w:rsidRPr="00760B74" w:rsidTr="00EB353C">
        <w:trPr>
          <w:trHeight w:val="1406"/>
        </w:trPr>
        <w:tc>
          <w:tcPr>
            <w:tcW w:w="828" w:type="dxa"/>
          </w:tcPr>
          <w:p w:rsidR="00976BEC" w:rsidRPr="00760B74" w:rsidRDefault="00976BEC" w:rsidP="00A356F6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8240" w:type="dxa"/>
            <w:gridSpan w:val="2"/>
          </w:tcPr>
          <w:p w:rsidR="00976BEC" w:rsidRPr="00760B74" w:rsidRDefault="00976BEC" w:rsidP="00E67687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</w:rPr>
              <w:t>Пров</w:t>
            </w:r>
            <w:r w:rsidR="00326647">
              <w:rPr>
                <w:rFonts w:ascii="Arial" w:hAnsi="Arial" w:cs="Arial"/>
                <w:sz w:val="24"/>
                <w:szCs w:val="24"/>
              </w:rPr>
              <w:t xml:space="preserve">одить 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 антикоррупционн</w:t>
            </w:r>
            <w:r w:rsidR="00326647">
              <w:rPr>
                <w:rFonts w:ascii="Arial" w:hAnsi="Arial" w:cs="Arial"/>
                <w:sz w:val="24"/>
                <w:szCs w:val="24"/>
              </w:rPr>
              <w:t>ую экспертизу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 нормативных правовых актов </w:t>
            </w:r>
            <w:r w:rsidR="00E67687">
              <w:rPr>
                <w:rFonts w:ascii="Arial" w:hAnsi="Arial" w:cs="Arial"/>
                <w:sz w:val="24"/>
                <w:szCs w:val="24"/>
              </w:rPr>
              <w:t>а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F141D4"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="00F141D4"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="00F141D4" w:rsidRPr="0076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B74">
              <w:rPr>
                <w:rFonts w:ascii="Arial" w:hAnsi="Arial" w:cs="Arial"/>
                <w:sz w:val="24"/>
                <w:szCs w:val="24"/>
              </w:rPr>
              <w:t>и их проектов</w:t>
            </w:r>
            <w:r w:rsidR="00326647">
              <w:rPr>
                <w:rFonts w:ascii="Arial" w:hAnsi="Arial" w:cs="Arial"/>
                <w:sz w:val="24"/>
                <w:szCs w:val="24"/>
              </w:rPr>
              <w:t xml:space="preserve"> с учетом мониторинга соответствующей правоприменительной практики в целях выявления </w:t>
            </w:r>
            <w:proofErr w:type="spellStart"/>
            <w:r w:rsidR="00326647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="00326647">
              <w:rPr>
                <w:rFonts w:ascii="Arial" w:hAnsi="Arial" w:cs="Arial"/>
                <w:sz w:val="24"/>
                <w:szCs w:val="24"/>
              </w:rPr>
              <w:t xml:space="preserve"> факторов и последующего их устранения.</w:t>
            </w:r>
          </w:p>
        </w:tc>
        <w:tc>
          <w:tcPr>
            <w:tcW w:w="2562" w:type="dxa"/>
          </w:tcPr>
          <w:p w:rsidR="00976BEC" w:rsidRPr="00760B74" w:rsidRDefault="00976BEC" w:rsidP="00A13E7B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Правовое управление</w:t>
            </w:r>
          </w:p>
        </w:tc>
        <w:tc>
          <w:tcPr>
            <w:tcW w:w="1985" w:type="dxa"/>
          </w:tcPr>
          <w:p w:rsidR="00976BEC" w:rsidRPr="00760B74" w:rsidRDefault="00031EAC" w:rsidP="00A13E7B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</w:tcPr>
          <w:p w:rsidR="00976BEC" w:rsidRPr="00760B74" w:rsidRDefault="00976BE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76BEC" w:rsidRPr="00760B74" w:rsidTr="00031EAC">
        <w:trPr>
          <w:trHeight w:val="1602"/>
        </w:trPr>
        <w:tc>
          <w:tcPr>
            <w:tcW w:w="828" w:type="dxa"/>
          </w:tcPr>
          <w:p w:rsidR="00976BEC" w:rsidRPr="00760B74" w:rsidRDefault="00976BEC" w:rsidP="00A356F6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1.4</w:t>
            </w:r>
          </w:p>
        </w:tc>
        <w:tc>
          <w:tcPr>
            <w:tcW w:w="8240" w:type="dxa"/>
            <w:gridSpan w:val="2"/>
          </w:tcPr>
          <w:p w:rsidR="00976BEC" w:rsidRPr="00760B74" w:rsidRDefault="00976BEC" w:rsidP="00E67687">
            <w:pPr>
              <w:ind w:firstLine="31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</w:rPr>
              <w:t xml:space="preserve">Осуществлять </w:t>
            </w:r>
            <w:proofErr w:type="gramStart"/>
            <w:r w:rsidRPr="00760B74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760B74">
              <w:rPr>
                <w:rFonts w:ascii="Arial" w:hAnsi="Arial" w:cs="Arial"/>
                <w:sz w:val="24"/>
                <w:szCs w:val="24"/>
              </w:rPr>
              <w:t xml:space="preserve"> соблюдением объективного, всестороннего и своевременного рассмотрения обращений граждан, организаций в органах </w:t>
            </w:r>
            <w:r w:rsidR="00E67687">
              <w:rPr>
                <w:rFonts w:ascii="Arial" w:hAnsi="Arial" w:cs="Arial"/>
                <w:sz w:val="24"/>
                <w:szCs w:val="24"/>
              </w:rPr>
              <w:t>а</w:t>
            </w:r>
            <w:r w:rsidRPr="00760B74">
              <w:rPr>
                <w:rFonts w:ascii="Arial" w:hAnsi="Arial" w:cs="Arial"/>
                <w:sz w:val="24"/>
                <w:szCs w:val="24"/>
              </w:rPr>
              <w:t>дминистрации</w:t>
            </w:r>
            <w:r w:rsidR="00F141D4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городского округа</w:t>
            </w:r>
            <w:r w:rsidR="00F141D4"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, муниципальных учреждениях, осуществляющих отдельные функции управления </w:t>
            </w:r>
            <w:r w:rsidR="00E67687">
              <w:rPr>
                <w:rFonts w:ascii="Arial" w:hAnsi="Arial" w:cs="Arial"/>
                <w:sz w:val="24"/>
                <w:szCs w:val="24"/>
              </w:rPr>
              <w:t>а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F141D4"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="00F141D4"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760B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62" w:type="dxa"/>
          </w:tcPr>
          <w:p w:rsidR="00976BEC" w:rsidRPr="00760B74" w:rsidRDefault="00976BEC" w:rsidP="00301505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1985" w:type="dxa"/>
          </w:tcPr>
          <w:p w:rsidR="00976BEC" w:rsidRPr="00760B74" w:rsidRDefault="00031EAC" w:rsidP="00CA2D47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</w:tcPr>
          <w:p w:rsidR="00976BEC" w:rsidRPr="00760B74" w:rsidRDefault="00976BE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76BEC" w:rsidRPr="00760B74" w:rsidTr="00EB353C">
        <w:trPr>
          <w:trHeight w:val="1925"/>
        </w:trPr>
        <w:tc>
          <w:tcPr>
            <w:tcW w:w="828" w:type="dxa"/>
          </w:tcPr>
          <w:p w:rsidR="00976BEC" w:rsidRPr="00760B74" w:rsidRDefault="00976BEC" w:rsidP="00A356F6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1.5</w:t>
            </w:r>
          </w:p>
        </w:tc>
        <w:tc>
          <w:tcPr>
            <w:tcW w:w="8240" w:type="dxa"/>
            <w:gridSpan w:val="2"/>
          </w:tcPr>
          <w:p w:rsidR="00976BEC" w:rsidRPr="00760B74" w:rsidRDefault="00976BEC" w:rsidP="001E016D">
            <w:pPr>
              <w:ind w:firstLine="31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</w:rPr>
              <w:t>Подготовить по материалам, полученным в ходе изучения организации работы с обращениями граждан, предложения по совершенствованию указанной работы для принятия ими мер по устранению неисполнения законодательства Российской Федерации и законодательства Московской области и привлечению к дисциплинарной ответственности соответствующих должностных лиц.</w:t>
            </w:r>
          </w:p>
        </w:tc>
        <w:tc>
          <w:tcPr>
            <w:tcW w:w="2562" w:type="dxa"/>
          </w:tcPr>
          <w:p w:rsidR="00976BEC" w:rsidRPr="00760B74" w:rsidRDefault="00976BEC" w:rsidP="001E016D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1985" w:type="dxa"/>
          </w:tcPr>
          <w:p w:rsidR="00976BEC" w:rsidRPr="00760B74" w:rsidRDefault="00755FCF" w:rsidP="001E016D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  <w:tc>
          <w:tcPr>
            <w:tcW w:w="1417" w:type="dxa"/>
          </w:tcPr>
          <w:p w:rsidR="00976BEC" w:rsidRPr="00760B74" w:rsidRDefault="00976BE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76BEC" w:rsidRPr="00760B74" w:rsidTr="00EB353C">
        <w:trPr>
          <w:trHeight w:val="416"/>
        </w:trPr>
        <w:tc>
          <w:tcPr>
            <w:tcW w:w="828" w:type="dxa"/>
          </w:tcPr>
          <w:p w:rsidR="00976BEC" w:rsidRPr="00760B74" w:rsidRDefault="00976BEC" w:rsidP="00760B74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1.6</w:t>
            </w:r>
          </w:p>
        </w:tc>
        <w:tc>
          <w:tcPr>
            <w:tcW w:w="8240" w:type="dxa"/>
            <w:gridSpan w:val="2"/>
          </w:tcPr>
          <w:p w:rsidR="00976BEC" w:rsidRPr="00760B74" w:rsidRDefault="00976BEC" w:rsidP="00760B74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</w:rPr>
              <w:t>Пров</w:t>
            </w:r>
            <w:r w:rsidR="00326647">
              <w:rPr>
                <w:rFonts w:ascii="Arial" w:hAnsi="Arial" w:cs="Arial"/>
                <w:sz w:val="24"/>
                <w:szCs w:val="24"/>
              </w:rPr>
              <w:t>одить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 анализ обращений граждан и организаций, поступающих в Общественные приёмные Главы </w:t>
            </w:r>
            <w:r w:rsidR="00F141D4"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="00F141D4"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, на предмет выявления в них информации о фактах коррупции в органах </w:t>
            </w:r>
            <w:r w:rsidR="00E67687">
              <w:rPr>
                <w:rFonts w:ascii="Arial" w:hAnsi="Arial" w:cs="Arial"/>
                <w:sz w:val="24"/>
                <w:szCs w:val="24"/>
              </w:rPr>
              <w:t>а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F141D4"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="00F141D4"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760B7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76BEC" w:rsidRPr="00760B74" w:rsidRDefault="00976BEC" w:rsidP="00760B74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</w:rPr>
              <w:t>Направ</w:t>
            </w:r>
            <w:r w:rsidR="00F141D4">
              <w:rPr>
                <w:rFonts w:ascii="Arial" w:hAnsi="Arial" w:cs="Arial"/>
                <w:sz w:val="24"/>
                <w:szCs w:val="24"/>
              </w:rPr>
              <w:t>лять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 указанную информацию для проверки и принятия мер в правоохранительные органы, а также руководителям органов </w:t>
            </w:r>
            <w:r w:rsidR="00F141D4"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="00F141D4"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="00F141D4" w:rsidRPr="0076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для принятия мер, установленных законодательством о противодействии коррупции. </w:t>
            </w:r>
          </w:p>
          <w:p w:rsidR="00976BEC" w:rsidRPr="00760B74" w:rsidRDefault="00976BEC" w:rsidP="00F141D4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color w:val="000000"/>
                <w:sz w:val="24"/>
                <w:szCs w:val="24"/>
              </w:rPr>
              <w:t>Обобщ</w:t>
            </w:r>
            <w:r w:rsidR="00F141D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60B74">
              <w:rPr>
                <w:rFonts w:ascii="Arial" w:hAnsi="Arial" w:cs="Arial"/>
                <w:color w:val="000000"/>
                <w:sz w:val="24"/>
                <w:szCs w:val="24"/>
              </w:rPr>
              <w:t xml:space="preserve">ть предложения, направленные на повышение эффективности мер противодействия коррупции в </w:t>
            </w:r>
            <w:r w:rsidR="00F141D4">
              <w:rPr>
                <w:rFonts w:ascii="Arial" w:hAnsi="Arial" w:cs="Arial"/>
                <w:snapToGrid w:val="0"/>
                <w:sz w:val="24"/>
                <w:szCs w:val="24"/>
              </w:rPr>
              <w:t>городском округе</w:t>
            </w:r>
            <w:r w:rsidR="00F141D4"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760B74">
              <w:rPr>
                <w:rFonts w:ascii="Arial" w:hAnsi="Arial" w:cs="Arial"/>
                <w:color w:val="000000"/>
                <w:sz w:val="24"/>
                <w:szCs w:val="24"/>
              </w:rPr>
              <w:t xml:space="preserve">, поступившие в Общественные приёмные 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="00F141D4"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="00F141D4"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760B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62" w:type="dxa"/>
          </w:tcPr>
          <w:p w:rsidR="00760B74" w:rsidRDefault="00EB353C" w:rsidP="00760B7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Подразделение</w:t>
            </w:r>
            <w:r w:rsidR="003266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связям с общественностью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="003266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межнациональным отношениям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работе с Советом Депутатов</w:t>
            </w:r>
            <w:r w:rsidR="00976BEC"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721830" w:rsidRDefault="00721830" w:rsidP="00760B7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делами,</w:t>
            </w:r>
          </w:p>
          <w:p w:rsidR="00976BEC" w:rsidRPr="00760B74" w:rsidRDefault="00976BEC" w:rsidP="00760B74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территориальной безопасности и противодействия 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1985" w:type="dxa"/>
          </w:tcPr>
          <w:p w:rsidR="00976BEC" w:rsidRPr="00760B74" w:rsidRDefault="00755FCF" w:rsidP="00760B74">
            <w:pPr>
              <w:spacing w:after="0"/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течение срока действия Плана</w:t>
            </w:r>
          </w:p>
        </w:tc>
        <w:tc>
          <w:tcPr>
            <w:tcW w:w="1417" w:type="dxa"/>
          </w:tcPr>
          <w:p w:rsidR="00976BEC" w:rsidRPr="00760B74" w:rsidRDefault="00976BEC" w:rsidP="00760B74">
            <w:pPr>
              <w:spacing w:after="0"/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76BEC" w:rsidRPr="00760B74" w:rsidTr="00F141D4">
        <w:trPr>
          <w:trHeight w:val="3527"/>
        </w:trPr>
        <w:tc>
          <w:tcPr>
            <w:tcW w:w="828" w:type="dxa"/>
          </w:tcPr>
          <w:p w:rsidR="00976BEC" w:rsidRPr="00760B74" w:rsidRDefault="00976BEC" w:rsidP="002213F4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8240" w:type="dxa"/>
            <w:gridSpan w:val="2"/>
          </w:tcPr>
          <w:p w:rsidR="00976BEC" w:rsidRPr="00760B74" w:rsidRDefault="00976BEC" w:rsidP="00E67687">
            <w:pPr>
              <w:ind w:firstLine="31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760B74">
              <w:rPr>
                <w:rFonts w:ascii="Arial" w:hAnsi="Arial" w:cs="Arial"/>
                <w:iCs/>
                <w:sz w:val="24"/>
                <w:szCs w:val="24"/>
              </w:rPr>
              <w:t>О</w:t>
            </w:r>
            <w:r w:rsidR="00326647">
              <w:rPr>
                <w:rFonts w:ascii="Arial" w:hAnsi="Arial" w:cs="Arial"/>
                <w:iCs/>
                <w:sz w:val="24"/>
                <w:szCs w:val="24"/>
              </w:rPr>
              <w:t>беспечить эффективное</w:t>
            </w:r>
            <w:r w:rsidRPr="00760B74">
              <w:rPr>
                <w:rFonts w:ascii="Arial" w:hAnsi="Arial" w:cs="Arial"/>
                <w:iCs/>
                <w:sz w:val="24"/>
                <w:szCs w:val="24"/>
              </w:rPr>
              <w:t xml:space="preserve"> взаимодействи</w:t>
            </w:r>
            <w:r w:rsidR="00326647">
              <w:rPr>
                <w:rFonts w:ascii="Arial" w:hAnsi="Arial" w:cs="Arial"/>
                <w:iCs/>
                <w:sz w:val="24"/>
                <w:szCs w:val="24"/>
              </w:rPr>
              <w:t>е</w:t>
            </w:r>
            <w:r w:rsidRPr="00760B74">
              <w:rPr>
                <w:rFonts w:ascii="Arial" w:hAnsi="Arial" w:cs="Arial"/>
                <w:iCs/>
                <w:sz w:val="24"/>
                <w:szCs w:val="24"/>
              </w:rPr>
              <w:t xml:space="preserve"> с правоохранительными органами, органами прокуратуры и юстиции, судами, территориальными органами федеральных и региональных органов государственной власти по Московской области по вопросам обмена информацией о фактах несоблюдения лицами, замещающими муниципальные должности, муниципальными служащими </w:t>
            </w:r>
            <w:r w:rsidR="00E67687">
              <w:rPr>
                <w:rFonts w:ascii="Arial" w:hAnsi="Arial" w:cs="Arial"/>
                <w:iCs/>
                <w:sz w:val="24"/>
                <w:szCs w:val="24"/>
              </w:rPr>
              <w:t>а</w:t>
            </w:r>
            <w:r w:rsidRPr="00760B74">
              <w:rPr>
                <w:rFonts w:ascii="Arial" w:hAnsi="Arial" w:cs="Arial"/>
                <w:iCs/>
                <w:sz w:val="24"/>
                <w:szCs w:val="24"/>
              </w:rPr>
              <w:t xml:space="preserve">дминистрации </w:t>
            </w:r>
            <w:r w:rsidR="00F141D4"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="00F141D4"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="00F141D4" w:rsidRPr="00760B7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760B74">
              <w:rPr>
                <w:rFonts w:ascii="Arial" w:hAnsi="Arial" w:cs="Arial"/>
                <w:iCs/>
                <w:sz w:val="24"/>
                <w:szCs w:val="24"/>
              </w:rPr>
              <w:t>ограничений и запретов, требований о предотвращении или об урегулировании конфликта интересов, либо неисполнения обязанностей, установленных в целях противодействия коррупции, а также</w:t>
            </w:r>
            <w:proofErr w:type="gramEnd"/>
            <w:r w:rsidRPr="00760B74">
              <w:rPr>
                <w:rFonts w:ascii="Arial" w:hAnsi="Arial" w:cs="Arial"/>
                <w:iCs/>
                <w:sz w:val="24"/>
                <w:szCs w:val="24"/>
              </w:rPr>
              <w:t xml:space="preserve"> по вопросам деятельности по противодействию коррупции.</w:t>
            </w:r>
          </w:p>
        </w:tc>
        <w:tc>
          <w:tcPr>
            <w:tcW w:w="2562" w:type="dxa"/>
          </w:tcPr>
          <w:p w:rsidR="00760B74" w:rsidRDefault="00976BEC" w:rsidP="008B6C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 w:rsidR="00F141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 w:rsidR="00F141D4"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 w:rsidR="00F141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наград,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76BEC" w:rsidRPr="00760B74" w:rsidRDefault="00976BEC" w:rsidP="008B6C36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 территориальной безопасности и противодействия коррупции</w:t>
            </w:r>
          </w:p>
        </w:tc>
        <w:tc>
          <w:tcPr>
            <w:tcW w:w="1985" w:type="dxa"/>
          </w:tcPr>
          <w:p w:rsidR="00976BEC" w:rsidRPr="00760B74" w:rsidRDefault="00031EAC" w:rsidP="008B6C36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</w:tcPr>
          <w:p w:rsidR="00976BEC" w:rsidRPr="00760B74" w:rsidRDefault="00976BE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EC495C" w:rsidRPr="00760B74" w:rsidTr="00976BEC">
        <w:trPr>
          <w:trHeight w:val="2046"/>
        </w:trPr>
        <w:tc>
          <w:tcPr>
            <w:tcW w:w="828" w:type="dxa"/>
          </w:tcPr>
          <w:p w:rsidR="00EC495C" w:rsidRPr="00760B74" w:rsidRDefault="00EC495C" w:rsidP="00730431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1.8</w:t>
            </w:r>
          </w:p>
        </w:tc>
        <w:tc>
          <w:tcPr>
            <w:tcW w:w="8240" w:type="dxa"/>
            <w:gridSpan w:val="2"/>
          </w:tcPr>
          <w:p w:rsidR="00EC495C" w:rsidRPr="00760B74" w:rsidRDefault="00EC495C" w:rsidP="00E67687">
            <w:pPr>
              <w:spacing w:after="0" w:line="240" w:lineRule="auto"/>
              <w:ind w:firstLine="318"/>
              <w:jc w:val="both"/>
              <w:rPr>
                <w:rFonts w:ascii="Arial" w:hAnsi="Arial" w:cs="Arial"/>
                <w:spacing w:val="-7"/>
                <w:sz w:val="24"/>
                <w:szCs w:val="24"/>
              </w:rPr>
            </w:pPr>
            <w:r w:rsidRPr="007218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Проводить работу, направленную на выявление зон повышенного коррупционного риска в </w:t>
            </w:r>
            <w:r w:rsidR="00E6768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218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8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предприятиях и учреждениях, связанных с деятельностью органов местного самоуправления </w:t>
            </w:r>
            <w:r w:rsidR="00E6768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21830">
              <w:rPr>
                <w:rFonts w:ascii="Arial" w:hAnsi="Arial" w:cs="Arial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7218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вносить изменения в соответствующие нормативные правовые акты</w:t>
            </w:r>
            <w:r>
              <w:t xml:space="preserve"> </w:t>
            </w:r>
            <w:r w:rsidR="00E6768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21830">
              <w:rPr>
                <w:rFonts w:ascii="Arial" w:hAnsi="Arial" w:cs="Arial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2" w:type="dxa"/>
          </w:tcPr>
          <w:p w:rsidR="00EC495C" w:rsidRDefault="00EC495C" w:rsidP="00E710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наград,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C495C" w:rsidRDefault="00EC495C" w:rsidP="00EC495C">
            <w:pPr>
              <w:spacing w:after="0" w:line="240" w:lineRule="auto"/>
              <w:ind w:firstLine="1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1830">
              <w:rPr>
                <w:rFonts w:ascii="Arial" w:hAnsi="Arial" w:cs="Arial"/>
                <w:sz w:val="24"/>
                <w:szCs w:val="24"/>
                <w:lang w:eastAsia="ru-RU"/>
              </w:rPr>
              <w:t>Правовое управление</w:t>
            </w:r>
            <w:r w:rsidR="00AC10B9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AC10B9" w:rsidRDefault="00AC10B9" w:rsidP="00EC495C">
            <w:pPr>
              <w:spacing w:after="0" w:line="240" w:lineRule="auto"/>
              <w:ind w:firstLine="1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C10B9">
              <w:rPr>
                <w:rFonts w:ascii="Arial" w:hAnsi="Arial" w:cs="Arial"/>
                <w:sz w:val="24"/>
                <w:szCs w:val="24"/>
                <w:lang w:eastAsia="ru-RU"/>
              </w:rPr>
              <w:t>Управление территориальной безопасности и противодействия коррупции</w:t>
            </w:r>
          </w:p>
        </w:tc>
        <w:tc>
          <w:tcPr>
            <w:tcW w:w="1985" w:type="dxa"/>
          </w:tcPr>
          <w:p w:rsidR="00EC495C" w:rsidRPr="00760B74" w:rsidRDefault="00031EAC" w:rsidP="00E71040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</w:tcPr>
          <w:p w:rsidR="00EC495C" w:rsidRPr="00760B74" w:rsidRDefault="00EC495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EC495C" w:rsidRPr="00760B74" w:rsidTr="00EC495C">
        <w:trPr>
          <w:trHeight w:val="62"/>
        </w:trPr>
        <w:tc>
          <w:tcPr>
            <w:tcW w:w="828" w:type="dxa"/>
          </w:tcPr>
          <w:p w:rsidR="00EC495C" w:rsidRPr="00760B74" w:rsidRDefault="00EC495C" w:rsidP="00C7414F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1.9</w:t>
            </w:r>
          </w:p>
        </w:tc>
        <w:tc>
          <w:tcPr>
            <w:tcW w:w="8240" w:type="dxa"/>
            <w:gridSpan w:val="2"/>
          </w:tcPr>
          <w:p w:rsidR="00EC495C" w:rsidRPr="00760B74" w:rsidRDefault="00EC495C" w:rsidP="00E67687">
            <w:pPr>
              <w:ind w:firstLine="317"/>
              <w:jc w:val="both"/>
              <w:rPr>
                <w:rFonts w:ascii="Arial" w:hAnsi="Arial" w:cs="Arial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spacing w:val="-7"/>
                <w:sz w:val="24"/>
                <w:szCs w:val="24"/>
              </w:rPr>
              <w:t>Рассматривать</w:t>
            </w:r>
            <w:r w:rsidRPr="00760B74">
              <w:rPr>
                <w:rFonts w:ascii="Arial" w:hAnsi="Arial" w:cs="Arial"/>
                <w:spacing w:val="-7"/>
                <w:sz w:val="24"/>
                <w:szCs w:val="24"/>
              </w:rPr>
              <w:t xml:space="preserve"> вопрос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>ы</w:t>
            </w:r>
            <w:r w:rsidRPr="00760B74">
              <w:rPr>
                <w:rFonts w:ascii="Arial" w:hAnsi="Arial" w:cs="Arial"/>
                <w:spacing w:val="-7"/>
                <w:sz w:val="24"/>
                <w:szCs w:val="24"/>
              </w:rPr>
              <w:t xml:space="preserve"> правоприменительной практики по результатам вступивших в законную силу решений</w:t>
            </w:r>
            <w:r w:rsidR="00AC10B9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760B74">
              <w:rPr>
                <w:rFonts w:ascii="Arial" w:hAnsi="Arial" w:cs="Arial"/>
                <w:spacing w:val="-7"/>
                <w:sz w:val="24"/>
                <w:szCs w:val="24"/>
              </w:rPr>
              <w:t xml:space="preserve">судов, арбитражных судов о признании </w:t>
            </w:r>
            <w:proofErr w:type="gramStart"/>
            <w:r w:rsidRPr="00760B74">
              <w:rPr>
                <w:rFonts w:ascii="Arial" w:hAnsi="Arial" w:cs="Arial"/>
                <w:spacing w:val="-7"/>
                <w:sz w:val="24"/>
                <w:szCs w:val="24"/>
              </w:rPr>
              <w:t>недействительными</w:t>
            </w:r>
            <w:proofErr w:type="gramEnd"/>
            <w:r w:rsidRPr="00760B74">
              <w:rPr>
                <w:rFonts w:ascii="Arial" w:hAnsi="Arial" w:cs="Arial"/>
                <w:spacing w:val="-7"/>
                <w:sz w:val="24"/>
                <w:szCs w:val="24"/>
              </w:rPr>
              <w:t xml:space="preserve"> ненормативных правовых актов, незаконными решений и 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действий (бездействия) органов </w:t>
            </w:r>
            <w:r w:rsidR="00E67687">
              <w:rPr>
                <w:rFonts w:ascii="Arial" w:hAnsi="Arial" w:cs="Arial"/>
                <w:spacing w:val="-7"/>
                <w:sz w:val="24"/>
                <w:szCs w:val="24"/>
              </w:rPr>
              <w:t>а</w:t>
            </w:r>
            <w:r w:rsidRPr="00760B74">
              <w:rPr>
                <w:rFonts w:ascii="Arial" w:hAnsi="Arial" w:cs="Arial"/>
                <w:spacing w:val="-7"/>
                <w:sz w:val="24"/>
                <w:szCs w:val="24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760B74">
              <w:rPr>
                <w:rFonts w:ascii="Arial" w:hAnsi="Arial" w:cs="Arial"/>
                <w:spacing w:val="-7"/>
                <w:sz w:val="24"/>
                <w:szCs w:val="24"/>
              </w:rPr>
              <w:t>, подведомственных им учреждений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и</w:t>
            </w:r>
            <w:r w:rsidRPr="00760B74">
              <w:rPr>
                <w:rFonts w:ascii="Arial" w:hAnsi="Arial" w:cs="Arial"/>
                <w:spacing w:val="-7"/>
                <w:sz w:val="24"/>
                <w:szCs w:val="24"/>
              </w:rPr>
              <w:t xml:space="preserve">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562" w:type="dxa"/>
          </w:tcPr>
          <w:p w:rsidR="00EC495C" w:rsidRDefault="00EC495C" w:rsidP="00CD739B">
            <w:pPr>
              <w:spacing w:after="0"/>
              <w:ind w:right="2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Правовое 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управление,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территориальной 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безопасно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сти и противодействия коррупции,</w:t>
            </w:r>
          </w:p>
          <w:p w:rsidR="00EC495C" w:rsidRPr="00760B74" w:rsidRDefault="00EC495C" w:rsidP="009F4F9D">
            <w:pPr>
              <w:spacing w:after="0"/>
              <w:ind w:right="25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C49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Органы </w:t>
            </w:r>
            <w:r w:rsidR="009F4F9D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C495C">
              <w:rPr>
                <w:rFonts w:ascii="Arial" w:hAnsi="Arial" w:cs="Arial"/>
                <w:sz w:val="24"/>
                <w:szCs w:val="24"/>
                <w:lang w:eastAsia="ru-RU"/>
              </w:rPr>
              <w:t>дминистрации городского округа Мытищи</w:t>
            </w:r>
          </w:p>
        </w:tc>
        <w:tc>
          <w:tcPr>
            <w:tcW w:w="1985" w:type="dxa"/>
          </w:tcPr>
          <w:p w:rsidR="00EC495C" w:rsidRPr="00760B74" w:rsidRDefault="00AC10B9" w:rsidP="00AC10B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Не реже одного раза в квартал </w:t>
            </w:r>
          </w:p>
        </w:tc>
        <w:tc>
          <w:tcPr>
            <w:tcW w:w="1417" w:type="dxa"/>
          </w:tcPr>
          <w:p w:rsidR="00EC495C" w:rsidRPr="00760B74" w:rsidRDefault="00EC495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EC495C" w:rsidRPr="00760B74" w:rsidTr="00356E70">
        <w:trPr>
          <w:trHeight w:val="285"/>
        </w:trPr>
        <w:tc>
          <w:tcPr>
            <w:tcW w:w="828" w:type="dxa"/>
          </w:tcPr>
          <w:p w:rsidR="00EC495C" w:rsidRPr="00760B74" w:rsidRDefault="00EC495C" w:rsidP="00C7414F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lastRenderedPageBreak/>
              <w:t>1.</w:t>
            </w:r>
            <w:r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8240" w:type="dxa"/>
            <w:gridSpan w:val="2"/>
          </w:tcPr>
          <w:p w:rsidR="00EC495C" w:rsidRPr="00760B74" w:rsidRDefault="00EC495C" w:rsidP="00E6768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Провести мониторинг качества предоставления муниципальных услуг и выполнения административных регламентов органами </w:t>
            </w:r>
            <w:r w:rsidR="00E6768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62" w:type="dxa"/>
          </w:tcPr>
          <w:p w:rsidR="00EC495C" w:rsidRPr="00760B74" w:rsidRDefault="00EC495C" w:rsidP="0088434C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Управление социально-экономического развития </w:t>
            </w:r>
          </w:p>
        </w:tc>
        <w:tc>
          <w:tcPr>
            <w:tcW w:w="1985" w:type="dxa"/>
          </w:tcPr>
          <w:p w:rsidR="00EC495C" w:rsidRPr="00760B74" w:rsidRDefault="00755FCF" w:rsidP="0088434C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  <w:tc>
          <w:tcPr>
            <w:tcW w:w="1417" w:type="dxa"/>
          </w:tcPr>
          <w:p w:rsidR="00EC495C" w:rsidRPr="00760B74" w:rsidRDefault="00EC495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EC495C" w:rsidRPr="00760B74" w:rsidTr="00356E70">
        <w:trPr>
          <w:trHeight w:val="288"/>
        </w:trPr>
        <w:tc>
          <w:tcPr>
            <w:tcW w:w="15032" w:type="dxa"/>
            <w:gridSpan w:val="6"/>
          </w:tcPr>
          <w:p w:rsidR="00EC495C" w:rsidRPr="00760B74" w:rsidRDefault="00EC495C" w:rsidP="00301505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Мероприятия кадрового характера </w:t>
            </w:r>
          </w:p>
        </w:tc>
      </w:tr>
      <w:tr w:rsidR="00EC495C" w:rsidRPr="00CD23D0" w:rsidTr="00356E70">
        <w:trPr>
          <w:trHeight w:val="1245"/>
        </w:trPr>
        <w:tc>
          <w:tcPr>
            <w:tcW w:w="847" w:type="dxa"/>
            <w:gridSpan w:val="2"/>
          </w:tcPr>
          <w:p w:rsidR="00EC495C" w:rsidRPr="00963180" w:rsidRDefault="00EC495C" w:rsidP="004328E9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63180">
              <w:rPr>
                <w:rFonts w:ascii="Arial" w:hAnsi="Arial" w:cs="Arial"/>
                <w:iCs/>
                <w:sz w:val="24"/>
                <w:szCs w:val="24"/>
              </w:rPr>
              <w:t>2.1</w:t>
            </w:r>
          </w:p>
        </w:tc>
        <w:tc>
          <w:tcPr>
            <w:tcW w:w="8221" w:type="dxa"/>
          </w:tcPr>
          <w:p w:rsidR="00EC495C" w:rsidRPr="00760B74" w:rsidRDefault="00EC495C" w:rsidP="00E6768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Проанализировать работу по подбору    и комплектованию кадров для муниципальной службы, обеспечить  эффективность использования кадрового резерва, пров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одить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аттестацию муниципальных служащих </w:t>
            </w:r>
            <w:r w:rsidR="00E6768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Мытищи.</w:t>
            </w:r>
          </w:p>
        </w:tc>
        <w:tc>
          <w:tcPr>
            <w:tcW w:w="2562" w:type="dxa"/>
          </w:tcPr>
          <w:p w:rsidR="00EC495C" w:rsidRDefault="00EC495C" w:rsidP="00C40E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</w:t>
            </w:r>
          </w:p>
          <w:p w:rsidR="00EC495C" w:rsidRPr="00760B74" w:rsidRDefault="00EC495C" w:rsidP="00C40E93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55FCF" w:rsidRDefault="00755FCF" w:rsidP="00C40E93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течение </w:t>
            </w:r>
          </w:p>
          <w:p w:rsidR="00755FCF" w:rsidRDefault="00755FCF" w:rsidP="00C40E93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срока действия Плана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C495C" w:rsidRPr="00760B74" w:rsidRDefault="00EC495C" w:rsidP="00C40E93">
            <w:pPr>
              <w:spacing w:after="0" w:line="240" w:lineRule="auto"/>
              <w:ind w:right="-79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соответствии с  </w:t>
            </w:r>
            <w:proofErr w:type="gramStart"/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установлен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порядком</w:t>
            </w:r>
          </w:p>
        </w:tc>
        <w:tc>
          <w:tcPr>
            <w:tcW w:w="1417" w:type="dxa"/>
          </w:tcPr>
          <w:p w:rsidR="00EC495C" w:rsidRPr="00CD23D0" w:rsidRDefault="00EC495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EC495C" w:rsidRPr="00CD23D0" w:rsidTr="00356E70">
        <w:trPr>
          <w:trHeight w:val="1245"/>
        </w:trPr>
        <w:tc>
          <w:tcPr>
            <w:tcW w:w="847" w:type="dxa"/>
            <w:gridSpan w:val="2"/>
          </w:tcPr>
          <w:p w:rsidR="00EC495C" w:rsidRPr="00CD23D0" w:rsidRDefault="00EC495C" w:rsidP="004328E9">
            <w:pPr>
              <w:ind w:firstLine="12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2.2</w:t>
            </w:r>
          </w:p>
        </w:tc>
        <w:tc>
          <w:tcPr>
            <w:tcW w:w="8221" w:type="dxa"/>
          </w:tcPr>
          <w:p w:rsidR="00EC495C" w:rsidRPr="0036037D" w:rsidRDefault="00EC495C" w:rsidP="00E67687">
            <w:pPr>
              <w:ind w:firstLine="1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6037D">
              <w:rPr>
                <w:rFonts w:ascii="Arial" w:hAnsi="Arial" w:cs="Arial"/>
                <w:iCs/>
                <w:sz w:val="24"/>
                <w:szCs w:val="24"/>
              </w:rPr>
              <w:t xml:space="preserve">Обеспечить прохождение повышения квалификации муниципальными служащими </w:t>
            </w:r>
            <w:r w:rsidR="00E67687">
              <w:rPr>
                <w:rFonts w:ascii="Arial" w:hAnsi="Arial" w:cs="Arial"/>
                <w:iCs/>
                <w:sz w:val="24"/>
                <w:szCs w:val="24"/>
              </w:rPr>
              <w:t>а</w:t>
            </w:r>
            <w:r w:rsidRPr="0036037D">
              <w:rPr>
                <w:rFonts w:ascii="Arial" w:hAnsi="Arial" w:cs="Arial"/>
                <w:iCs/>
                <w:sz w:val="24"/>
                <w:szCs w:val="24"/>
              </w:rPr>
              <w:t>дминистрации</w:t>
            </w:r>
            <w:r w:rsidRPr="0036037D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городского округа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36037D">
              <w:rPr>
                <w:rFonts w:ascii="Arial" w:hAnsi="Arial" w:cs="Arial"/>
                <w:iCs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коррупции. </w:t>
            </w:r>
          </w:p>
        </w:tc>
        <w:tc>
          <w:tcPr>
            <w:tcW w:w="2562" w:type="dxa"/>
          </w:tcPr>
          <w:p w:rsidR="00EC495C" w:rsidRDefault="00EC495C" w:rsidP="00AC10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работе с муниципальными организациями, охране труда, муниципальной службы, кадров и наград</w:t>
            </w:r>
          </w:p>
          <w:p w:rsidR="00755FCF" w:rsidRPr="0036037D" w:rsidRDefault="00755FCF" w:rsidP="00AC10B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C495C" w:rsidRPr="0036037D" w:rsidRDefault="008A4B47" w:rsidP="00484F3C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EC495C"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соответствии с утвержденным планом </w:t>
            </w:r>
          </w:p>
        </w:tc>
        <w:tc>
          <w:tcPr>
            <w:tcW w:w="1417" w:type="dxa"/>
          </w:tcPr>
          <w:p w:rsidR="00EC495C" w:rsidRPr="00CD23D0" w:rsidRDefault="00EC495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E91CD3" w:rsidRPr="00CD23D0" w:rsidTr="00356E70">
        <w:trPr>
          <w:trHeight w:val="1245"/>
        </w:trPr>
        <w:tc>
          <w:tcPr>
            <w:tcW w:w="847" w:type="dxa"/>
            <w:gridSpan w:val="2"/>
          </w:tcPr>
          <w:p w:rsidR="00E91CD3" w:rsidRPr="00760B74" w:rsidRDefault="00945E71" w:rsidP="004328E9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8221" w:type="dxa"/>
          </w:tcPr>
          <w:p w:rsidR="00E91CD3" w:rsidRDefault="00E91CD3" w:rsidP="00E91CD3">
            <w:pPr>
              <w:spacing w:after="0" w:line="240" w:lineRule="auto"/>
              <w:ind w:firstLine="15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1C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консультационной помощи при заполнении справок о доходах, об имуществе и обязательствах имущественного характера гражданам, претендующим на замещение должностей руководителей муниципальных учреждений, и лицам, замещающим данные должности (проведение персональных консультаций, семинаров, круглых столов)</w:t>
            </w:r>
          </w:p>
          <w:p w:rsidR="00E91CD3" w:rsidRPr="0036037D" w:rsidRDefault="00E91CD3" w:rsidP="00E91CD3">
            <w:pPr>
              <w:spacing w:after="0" w:line="240" w:lineRule="auto"/>
              <w:ind w:firstLine="157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36037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</w:tcPr>
          <w:p w:rsidR="00E91CD3" w:rsidRDefault="00945E71" w:rsidP="00AC10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</w:t>
            </w:r>
          </w:p>
          <w:p w:rsidR="00945E71" w:rsidRPr="0036037D" w:rsidRDefault="00945E71" w:rsidP="00AC10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5E71" w:rsidRDefault="00945E71" w:rsidP="00945E71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91CD3" w:rsidRDefault="00E91CD3" w:rsidP="00484F3C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1CD3" w:rsidRPr="00CD23D0" w:rsidRDefault="00E91CD3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36037D">
        <w:trPr>
          <w:trHeight w:val="62"/>
        </w:trPr>
        <w:tc>
          <w:tcPr>
            <w:tcW w:w="847" w:type="dxa"/>
            <w:gridSpan w:val="2"/>
          </w:tcPr>
          <w:p w:rsidR="00945E71" w:rsidRPr="00760B74" w:rsidRDefault="00945E71" w:rsidP="00F8575B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2.4</w:t>
            </w:r>
          </w:p>
        </w:tc>
        <w:tc>
          <w:tcPr>
            <w:tcW w:w="8221" w:type="dxa"/>
          </w:tcPr>
          <w:p w:rsidR="00945E71" w:rsidRDefault="00945E71" w:rsidP="00703AAA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Организовать работу по представлению сведений о своих доходах, расходах, об имуществе и обязательствах имущественного характера, а также о доходах,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расходах, об имуществе и обязательствах имущественного характера своих супруги (супруга) и несовершеннолетних детей муниципальными служащими, лицами, замещающими или претендующими на замещение должностей муниципальной службы, указанных в пункте 1 части 1 статьи 2 Федерального закона № 230-ФЗ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03.12.2012 (в соответствии с Федеральными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законами от 25.12.2008 № 273-ФЗ, от 07.05.2013 № 79-ФЗ, другими федеральными законами, указами Президента Российской Федерации и иными нормативными правовыми актами Российской Федерации)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945E71" w:rsidRPr="00760B74" w:rsidRDefault="00945E71" w:rsidP="00703AAA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945E71" w:rsidRPr="00760B74" w:rsidRDefault="00945E71" w:rsidP="003603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945E71" w:rsidRPr="00760B74" w:rsidRDefault="00945E71" w:rsidP="00755FCF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До 30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апреля</w:t>
            </w:r>
          </w:p>
        </w:tc>
        <w:tc>
          <w:tcPr>
            <w:tcW w:w="1417" w:type="dxa"/>
          </w:tcPr>
          <w:p w:rsidR="00945E71" w:rsidRPr="00760B74" w:rsidRDefault="00945E71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55FCF" w:rsidTr="0036037D">
        <w:trPr>
          <w:trHeight w:val="62"/>
        </w:trPr>
        <w:tc>
          <w:tcPr>
            <w:tcW w:w="847" w:type="dxa"/>
            <w:gridSpan w:val="2"/>
          </w:tcPr>
          <w:p w:rsidR="00945E71" w:rsidRPr="0036037D" w:rsidRDefault="00945E71" w:rsidP="00F8575B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6037D">
              <w:rPr>
                <w:rFonts w:ascii="Arial" w:hAnsi="Arial" w:cs="Arial"/>
                <w:iCs/>
                <w:sz w:val="24"/>
                <w:szCs w:val="24"/>
              </w:rPr>
              <w:t>2.5</w:t>
            </w:r>
          </w:p>
        </w:tc>
        <w:tc>
          <w:tcPr>
            <w:tcW w:w="8221" w:type="dxa"/>
          </w:tcPr>
          <w:p w:rsidR="00945E71" w:rsidRPr="00755FCF" w:rsidRDefault="00945E71" w:rsidP="008A4B4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55F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</w:t>
            </w:r>
            <w:r w:rsidRPr="00755F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</w:t>
            </w:r>
            <w:r w:rsidR="008A4B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55F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приему уточненных сведений (при наличии таких сведений) о доходах, расходах, об имуществе и обязательствах имущественного характера </w:t>
            </w:r>
          </w:p>
        </w:tc>
        <w:tc>
          <w:tcPr>
            <w:tcW w:w="2562" w:type="dxa"/>
          </w:tcPr>
          <w:p w:rsidR="00945E71" w:rsidRPr="00755FCF" w:rsidRDefault="00945E71" w:rsidP="003603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</w:t>
            </w:r>
          </w:p>
        </w:tc>
        <w:tc>
          <w:tcPr>
            <w:tcW w:w="1985" w:type="dxa"/>
          </w:tcPr>
          <w:p w:rsidR="00945E71" w:rsidRPr="00755FCF" w:rsidRDefault="00945E71" w:rsidP="00E67687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С 1 по 31 мая</w:t>
            </w:r>
          </w:p>
        </w:tc>
        <w:tc>
          <w:tcPr>
            <w:tcW w:w="1417" w:type="dxa"/>
          </w:tcPr>
          <w:p w:rsidR="00945E71" w:rsidRPr="00E91CD3" w:rsidRDefault="00945E71" w:rsidP="00E91CD3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91CD3">
              <w:rPr>
                <w:rFonts w:ascii="Arial" w:hAnsi="Arial" w:cs="Arial"/>
                <w:iCs/>
                <w:sz w:val="24"/>
                <w:szCs w:val="24"/>
              </w:rPr>
              <w:t>При наличии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таких сведений</w:t>
            </w:r>
          </w:p>
        </w:tc>
      </w:tr>
      <w:tr w:rsidR="00945E71" w:rsidRPr="00760B74" w:rsidTr="00BC2480">
        <w:trPr>
          <w:trHeight w:val="2347"/>
        </w:trPr>
        <w:tc>
          <w:tcPr>
            <w:tcW w:w="847" w:type="dxa"/>
            <w:gridSpan w:val="2"/>
          </w:tcPr>
          <w:p w:rsidR="00945E71" w:rsidRPr="00CD23D0" w:rsidRDefault="00945E71" w:rsidP="00F8575B">
            <w:pPr>
              <w:ind w:firstLine="12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lastRenderedPageBreak/>
              <w:t>2.6</w:t>
            </w:r>
          </w:p>
        </w:tc>
        <w:tc>
          <w:tcPr>
            <w:tcW w:w="8221" w:type="dxa"/>
          </w:tcPr>
          <w:p w:rsidR="00945E71" w:rsidRPr="00760B74" w:rsidRDefault="00945E71" w:rsidP="008A4B4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Организовать проведение в порядке, предусмотренном нормативными правовыми актами Российской Федерации, проверок по случаям несоблюдения муниципальными служащими</w:t>
            </w:r>
            <w:r>
              <w:t xml:space="preserve"> </w:t>
            </w:r>
            <w:r w:rsidR="008A4B4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925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8925C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подарка, а также применение соответствующих мер юридической ответственности</w:t>
            </w:r>
            <w:r w:rsidRPr="008925C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2" w:type="dxa"/>
          </w:tcPr>
          <w:p w:rsidR="00945E71" w:rsidRDefault="00945E71" w:rsidP="00CD2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</w:t>
            </w:r>
          </w:p>
          <w:p w:rsidR="00945E71" w:rsidRPr="00760B74" w:rsidRDefault="00945E71" w:rsidP="00760B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5E71" w:rsidRDefault="00945E71" w:rsidP="00945E71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301505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45E71" w:rsidRPr="00760B74" w:rsidRDefault="00945E71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при наличии </w:t>
            </w:r>
            <w:proofErr w:type="spellStart"/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соответст-вующей</w:t>
            </w:r>
            <w:proofErr w:type="spellEnd"/>
            <w:proofErr w:type="gramEnd"/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информа-ции</w:t>
            </w:r>
            <w:proofErr w:type="spellEnd"/>
          </w:p>
        </w:tc>
      </w:tr>
      <w:tr w:rsidR="00945E71" w:rsidRPr="0036037D" w:rsidTr="00762DB0">
        <w:trPr>
          <w:trHeight w:val="1975"/>
        </w:trPr>
        <w:tc>
          <w:tcPr>
            <w:tcW w:w="847" w:type="dxa"/>
            <w:gridSpan w:val="2"/>
          </w:tcPr>
          <w:p w:rsidR="00945E71" w:rsidRPr="00760B74" w:rsidRDefault="00945E71" w:rsidP="00380E66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2.7</w:t>
            </w:r>
          </w:p>
        </w:tc>
        <w:tc>
          <w:tcPr>
            <w:tcW w:w="8221" w:type="dxa"/>
          </w:tcPr>
          <w:p w:rsidR="00945E71" w:rsidRPr="0036037D" w:rsidRDefault="00945E71" w:rsidP="001C17C2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Подготовить Главе </w:t>
            </w:r>
            <w:r w:rsidRPr="0036037D"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 информацию о результатах проведенной проверки достоверности и полноты сведений о своих доходах, расходах, об имуществе и обязательствах имущественного характера,</w:t>
            </w:r>
            <w:r w:rsidRPr="003603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>а также о доходах расходах, об имуществе и обязательствах имущественного характера супруги (супруга) и несовершеннолетних детей, представленных муниципальными служащими по итогам за 201</w:t>
            </w:r>
            <w:r w:rsidR="001C17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C17C2">
              <w:rPr>
                <w:rFonts w:ascii="Arial" w:hAnsi="Arial" w:cs="Arial"/>
                <w:sz w:val="24"/>
                <w:szCs w:val="24"/>
                <w:lang w:eastAsia="ru-RU"/>
              </w:rPr>
              <w:t>и 2017 годы.</w:t>
            </w:r>
          </w:p>
        </w:tc>
        <w:tc>
          <w:tcPr>
            <w:tcW w:w="2562" w:type="dxa"/>
          </w:tcPr>
          <w:p w:rsidR="00945E71" w:rsidRPr="0036037D" w:rsidRDefault="00945E71" w:rsidP="00CD2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>Управление по работе с муниципальными организациями, охране труда, муниципальной службы, кадров и наград</w:t>
            </w:r>
          </w:p>
          <w:p w:rsidR="00945E71" w:rsidRPr="0036037D" w:rsidRDefault="00945E71" w:rsidP="00760B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45E71" w:rsidRPr="0036037D" w:rsidRDefault="00945E71" w:rsidP="001C17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>До 01</w:t>
            </w:r>
            <w:r w:rsidR="001C17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417" w:type="dxa"/>
          </w:tcPr>
          <w:p w:rsidR="00945E71" w:rsidRPr="0036037D" w:rsidRDefault="00945E71" w:rsidP="009E7878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45E71" w:rsidRPr="00CD23D0" w:rsidTr="00471DCE">
        <w:trPr>
          <w:trHeight w:val="416"/>
        </w:trPr>
        <w:tc>
          <w:tcPr>
            <w:tcW w:w="847" w:type="dxa"/>
            <w:gridSpan w:val="2"/>
          </w:tcPr>
          <w:p w:rsidR="00945E71" w:rsidRPr="00760B74" w:rsidRDefault="00945E71" w:rsidP="00380E66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2.8</w:t>
            </w:r>
          </w:p>
        </w:tc>
        <w:tc>
          <w:tcPr>
            <w:tcW w:w="8221" w:type="dxa"/>
          </w:tcPr>
          <w:p w:rsidR="00945E71" w:rsidRDefault="00945E71" w:rsidP="00AB57E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Осуществлять контроль исполнения муниципальными служащими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E11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EE11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обязанности по уведомлению представителя нанимателя о выполнении иной оплачиваемой работы.</w:t>
            </w:r>
          </w:p>
        </w:tc>
        <w:tc>
          <w:tcPr>
            <w:tcW w:w="2562" w:type="dxa"/>
          </w:tcPr>
          <w:p w:rsidR="00945E71" w:rsidRPr="00760B74" w:rsidRDefault="00945E71" w:rsidP="008A4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</w:t>
            </w:r>
          </w:p>
        </w:tc>
        <w:tc>
          <w:tcPr>
            <w:tcW w:w="1985" w:type="dxa"/>
          </w:tcPr>
          <w:p w:rsidR="00945E71" w:rsidRDefault="00945E71" w:rsidP="00945E71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0F74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E71" w:rsidRPr="00CD23D0" w:rsidRDefault="00945E71" w:rsidP="009E7878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8A4B47">
        <w:trPr>
          <w:trHeight w:val="414"/>
        </w:trPr>
        <w:tc>
          <w:tcPr>
            <w:tcW w:w="847" w:type="dxa"/>
            <w:gridSpan w:val="2"/>
          </w:tcPr>
          <w:p w:rsidR="00945E71" w:rsidRPr="00760B74" w:rsidRDefault="00945E71" w:rsidP="00380E66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2.9</w:t>
            </w:r>
          </w:p>
        </w:tc>
        <w:tc>
          <w:tcPr>
            <w:tcW w:w="8221" w:type="dxa"/>
          </w:tcPr>
          <w:p w:rsidR="00945E71" w:rsidRPr="00760B74" w:rsidRDefault="00945E71" w:rsidP="00AB57E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Организовать регистрацию и проверку уведомлений о фактах обращения                     в целях склонения муниципальных служащих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EE11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EE11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к совершению коррупционных правонарушений.</w:t>
            </w:r>
          </w:p>
        </w:tc>
        <w:tc>
          <w:tcPr>
            <w:tcW w:w="2562" w:type="dxa"/>
          </w:tcPr>
          <w:p w:rsidR="00945E71" w:rsidRPr="00760B74" w:rsidRDefault="00945E71" w:rsidP="00945E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</w:t>
            </w:r>
          </w:p>
        </w:tc>
        <w:tc>
          <w:tcPr>
            <w:tcW w:w="1985" w:type="dxa"/>
          </w:tcPr>
          <w:p w:rsidR="00945E71" w:rsidRDefault="00945E71" w:rsidP="00945E71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D95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E71" w:rsidRPr="00760B74" w:rsidRDefault="00945E71" w:rsidP="009E7878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D72C8E">
        <w:trPr>
          <w:trHeight w:val="2306"/>
        </w:trPr>
        <w:tc>
          <w:tcPr>
            <w:tcW w:w="847" w:type="dxa"/>
            <w:gridSpan w:val="2"/>
          </w:tcPr>
          <w:p w:rsidR="00945E71" w:rsidRPr="00760B74" w:rsidRDefault="00945E71" w:rsidP="006635FA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2.10</w:t>
            </w:r>
          </w:p>
        </w:tc>
        <w:tc>
          <w:tcPr>
            <w:tcW w:w="8221" w:type="dxa"/>
          </w:tcPr>
          <w:p w:rsidR="00945E71" w:rsidRPr="00760B74" w:rsidRDefault="00945E71" w:rsidP="00D72C8E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Обеспечить действенное функционирование Комиссии по соблюдению требований к служебному поведению лиц, замещающих муниципальные должности, муниципальных служащих и иных лиц городского округа Мытищи и урегулированию конфликта интересов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2" w:type="dxa"/>
          </w:tcPr>
          <w:p w:rsidR="00945E71" w:rsidRDefault="00945E71" w:rsidP="006742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</w:t>
            </w:r>
          </w:p>
          <w:p w:rsidR="00945E71" w:rsidRPr="00760B74" w:rsidRDefault="00945E71" w:rsidP="006742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C17C2" w:rsidRDefault="001C17C2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6742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E71" w:rsidRPr="00760B74" w:rsidRDefault="00945E71" w:rsidP="009E7878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7A467C">
        <w:trPr>
          <w:trHeight w:val="472"/>
        </w:trPr>
        <w:tc>
          <w:tcPr>
            <w:tcW w:w="15032" w:type="dxa"/>
            <w:gridSpan w:val="6"/>
          </w:tcPr>
          <w:p w:rsidR="00945E71" w:rsidRPr="00760B74" w:rsidRDefault="00945E71" w:rsidP="00BC0A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Мероприятия информационного характера, пропаганда деятельности по противодействию коррупции</w:t>
            </w:r>
          </w:p>
        </w:tc>
      </w:tr>
      <w:tr w:rsidR="00945E71" w:rsidRPr="00760B74" w:rsidTr="00BC2480">
        <w:trPr>
          <w:trHeight w:val="1478"/>
        </w:trPr>
        <w:tc>
          <w:tcPr>
            <w:tcW w:w="847" w:type="dxa"/>
            <w:gridSpan w:val="2"/>
          </w:tcPr>
          <w:p w:rsidR="00945E71" w:rsidRPr="00760B74" w:rsidRDefault="00945E71" w:rsidP="000474C5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3.1</w:t>
            </w:r>
          </w:p>
          <w:p w:rsidR="00945E71" w:rsidRPr="00760B74" w:rsidRDefault="00945E71" w:rsidP="000474C5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945E71" w:rsidRPr="00760B74" w:rsidRDefault="00945E71" w:rsidP="00301505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Информировать лиц, замещающих муниципальные должности и должности муниципальной службы о положениях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взяточничестве.</w:t>
            </w:r>
          </w:p>
        </w:tc>
        <w:tc>
          <w:tcPr>
            <w:tcW w:w="2562" w:type="dxa"/>
          </w:tcPr>
          <w:p w:rsidR="00945E71" w:rsidRDefault="00945E71" w:rsidP="00CD2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</w:t>
            </w:r>
          </w:p>
          <w:p w:rsidR="00945E71" w:rsidRPr="00760B74" w:rsidRDefault="00945E71" w:rsidP="009F0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C17C2" w:rsidRDefault="001C17C2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9F0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E71" w:rsidRPr="00760B74" w:rsidRDefault="00945E71" w:rsidP="000474C5">
            <w:pPr>
              <w:spacing w:after="0"/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9F4F9D">
        <w:trPr>
          <w:trHeight w:val="3536"/>
        </w:trPr>
        <w:tc>
          <w:tcPr>
            <w:tcW w:w="847" w:type="dxa"/>
            <w:gridSpan w:val="2"/>
          </w:tcPr>
          <w:p w:rsidR="00945E71" w:rsidRPr="00760B74" w:rsidRDefault="00945E71" w:rsidP="00693886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3.2</w:t>
            </w:r>
          </w:p>
          <w:p w:rsidR="00945E71" w:rsidRPr="00760B74" w:rsidRDefault="00945E71" w:rsidP="00693886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945E71" w:rsidRPr="00760B74" w:rsidRDefault="00945E71" w:rsidP="009F4F9D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EE11F0">
              <w:rPr>
                <w:rFonts w:ascii="Arial" w:hAnsi="Arial" w:cs="Arial"/>
                <w:sz w:val="24"/>
                <w:szCs w:val="24"/>
                <w:lang w:eastAsia="ru-RU"/>
              </w:rPr>
              <w:t>ове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сти</w:t>
            </w:r>
            <w:r w:rsidRPr="00EE11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 лиц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замещающих муниципальные должности и должности муниципальной службы, руководителей и работников подведомственных учреждений (предприятий) информацию о недопущении поведения, которое может восприниматься окружающими как обещание или предложение дачи взятки, либо как согласие принят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ь взятку, или как просьба о даче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взятки.</w:t>
            </w:r>
          </w:p>
        </w:tc>
        <w:tc>
          <w:tcPr>
            <w:tcW w:w="2562" w:type="dxa"/>
          </w:tcPr>
          <w:p w:rsidR="00945E71" w:rsidRDefault="00945E71" w:rsidP="00CD2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наград,</w:t>
            </w:r>
          </w:p>
          <w:p w:rsidR="00945E71" w:rsidRPr="00760B74" w:rsidRDefault="00945E71" w:rsidP="009F4F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Органы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</w:p>
        </w:tc>
        <w:tc>
          <w:tcPr>
            <w:tcW w:w="1985" w:type="dxa"/>
          </w:tcPr>
          <w:p w:rsidR="001C17C2" w:rsidRDefault="001C17C2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9F0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E71" w:rsidRPr="00760B74" w:rsidRDefault="00945E71" w:rsidP="000474C5">
            <w:pPr>
              <w:spacing w:after="0"/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3831F2">
        <w:trPr>
          <w:trHeight w:val="3390"/>
        </w:trPr>
        <w:tc>
          <w:tcPr>
            <w:tcW w:w="847" w:type="dxa"/>
            <w:gridSpan w:val="2"/>
          </w:tcPr>
          <w:p w:rsidR="00945E71" w:rsidRPr="00760B74" w:rsidRDefault="00945E71" w:rsidP="001A0C06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lastRenderedPageBreak/>
              <w:t>3.3</w:t>
            </w:r>
          </w:p>
          <w:p w:rsidR="00945E71" w:rsidRPr="00760B74" w:rsidRDefault="00945E71" w:rsidP="001A0C06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945E71" w:rsidRPr="00760B74" w:rsidRDefault="00945E71" w:rsidP="00A633F2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ове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сти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 лиц, замещающих муниципальные должности и должности муниципальной службы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установленный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поряд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к сдачи подарков, полученных в связи с протокольными мероприятиями, со служебными командировками и с другими официальными мероприятиями.</w:t>
            </w:r>
          </w:p>
        </w:tc>
        <w:tc>
          <w:tcPr>
            <w:tcW w:w="2562" w:type="dxa"/>
          </w:tcPr>
          <w:p w:rsidR="00945E71" w:rsidRDefault="00945E71" w:rsidP="00976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наград,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FA7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Органы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</w:p>
        </w:tc>
        <w:tc>
          <w:tcPr>
            <w:tcW w:w="1985" w:type="dxa"/>
          </w:tcPr>
          <w:p w:rsidR="001C17C2" w:rsidRDefault="001C17C2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F531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E71" w:rsidRPr="00760B74" w:rsidRDefault="00945E71" w:rsidP="00F531B6">
            <w:pPr>
              <w:spacing w:after="0"/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775281">
        <w:trPr>
          <w:trHeight w:val="697"/>
        </w:trPr>
        <w:tc>
          <w:tcPr>
            <w:tcW w:w="847" w:type="dxa"/>
            <w:gridSpan w:val="2"/>
          </w:tcPr>
          <w:p w:rsidR="00945E71" w:rsidRPr="00760B74" w:rsidRDefault="00945E71" w:rsidP="00A633F2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3.4</w:t>
            </w:r>
          </w:p>
          <w:p w:rsidR="00945E71" w:rsidRPr="00760B74" w:rsidRDefault="00945E71" w:rsidP="00100AAD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945E71" w:rsidRPr="00760B74" w:rsidRDefault="00945E71" w:rsidP="00475E8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ове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сти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 лиц, замещающих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отдельные 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должности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должности муниципальной службы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и иных лиц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поряд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сообщения о возникновении личной заинтересованности при исполнении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должностных обязанностей, которая приводит или может привести к конфликту интересов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2" w:type="dxa"/>
          </w:tcPr>
          <w:p w:rsidR="00945E71" w:rsidRDefault="00945E71" w:rsidP="00A6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наград, </w:t>
            </w:r>
          </w:p>
          <w:p w:rsidR="00945E71" w:rsidRPr="00760B74" w:rsidRDefault="00945E71" w:rsidP="00A633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Совет депутатов, Контрольно-счетная палата</w:t>
            </w:r>
          </w:p>
        </w:tc>
        <w:tc>
          <w:tcPr>
            <w:tcW w:w="1985" w:type="dxa"/>
          </w:tcPr>
          <w:p w:rsidR="001C17C2" w:rsidRDefault="001C17C2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69388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E71" w:rsidRPr="00760B74" w:rsidRDefault="00945E71" w:rsidP="000474C5">
            <w:pPr>
              <w:spacing w:after="0"/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775281">
        <w:trPr>
          <w:trHeight w:val="2976"/>
        </w:trPr>
        <w:tc>
          <w:tcPr>
            <w:tcW w:w="847" w:type="dxa"/>
            <w:gridSpan w:val="2"/>
          </w:tcPr>
          <w:p w:rsidR="00945E71" w:rsidRPr="00760B74" w:rsidRDefault="00945E71" w:rsidP="00A633F2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D1916">
              <w:rPr>
                <w:rFonts w:ascii="Arial" w:hAnsi="Arial" w:cs="Arial"/>
                <w:iCs/>
                <w:sz w:val="24"/>
                <w:szCs w:val="24"/>
              </w:rPr>
              <w:t>3.5</w:t>
            </w:r>
          </w:p>
        </w:tc>
        <w:tc>
          <w:tcPr>
            <w:tcW w:w="8221" w:type="dxa"/>
          </w:tcPr>
          <w:p w:rsidR="00945E71" w:rsidRPr="00760B74" w:rsidRDefault="00945E71" w:rsidP="00475E87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Довести</w:t>
            </w:r>
            <w:r w:rsidRPr="00EE11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 лиц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замещающих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отдельные 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должности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должности муниципальной службы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 и иных лиц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руководителей подведомственных учреждений (в части касающейся) ограничений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запретов и обязанностей, установленных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законодательством Российской Федерации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целях противодействия коррупции.</w:t>
            </w:r>
          </w:p>
        </w:tc>
        <w:tc>
          <w:tcPr>
            <w:tcW w:w="2562" w:type="dxa"/>
          </w:tcPr>
          <w:p w:rsidR="00945E71" w:rsidRDefault="00945E71" w:rsidP="00E85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наград,</w:t>
            </w:r>
          </w:p>
          <w:p w:rsidR="00945E71" w:rsidRPr="00760B74" w:rsidRDefault="00945E71" w:rsidP="0047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11F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Органы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1985" w:type="dxa"/>
          </w:tcPr>
          <w:p w:rsidR="001C17C2" w:rsidRDefault="001C17C2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E85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E71" w:rsidRPr="00760B74" w:rsidRDefault="00945E71" w:rsidP="000474C5">
            <w:pPr>
              <w:spacing w:after="0"/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613C8F" w:rsidTr="00775281">
        <w:trPr>
          <w:trHeight w:val="1529"/>
        </w:trPr>
        <w:tc>
          <w:tcPr>
            <w:tcW w:w="847" w:type="dxa"/>
            <w:gridSpan w:val="2"/>
          </w:tcPr>
          <w:p w:rsidR="00945E71" w:rsidRPr="00DB6121" w:rsidRDefault="00945E71" w:rsidP="00F96292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B6121">
              <w:rPr>
                <w:rFonts w:ascii="Arial" w:hAnsi="Arial" w:cs="Arial"/>
                <w:iCs/>
                <w:sz w:val="24"/>
                <w:szCs w:val="24"/>
              </w:rPr>
              <w:lastRenderedPageBreak/>
              <w:t>3.6</w:t>
            </w:r>
          </w:p>
          <w:p w:rsidR="00945E71" w:rsidRPr="00760B74" w:rsidRDefault="00945E71" w:rsidP="00F96292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945E71" w:rsidRPr="00760B74" w:rsidRDefault="00945E71" w:rsidP="00C248A1">
            <w:pPr>
              <w:spacing w:after="0" w:line="240" w:lineRule="auto"/>
              <w:ind w:left="15"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Активизировать работу по формированию у служащих и работников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 отрицательного отношения к коррупции, каждый установленный факт коррупции предавать гласности.</w:t>
            </w:r>
          </w:p>
          <w:p w:rsidR="00945E71" w:rsidRPr="00760B74" w:rsidRDefault="00945E71" w:rsidP="00C248A1">
            <w:pPr>
              <w:spacing w:after="0" w:line="240" w:lineRule="auto"/>
              <w:ind w:left="15"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945E71" w:rsidRPr="00DB6121" w:rsidRDefault="00945E71" w:rsidP="00FA7E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Руководители о</w:t>
            </w:r>
            <w:r w:rsidRPr="00DB6121">
              <w:rPr>
                <w:rFonts w:ascii="Arial" w:hAnsi="Arial" w:cs="Arial"/>
                <w:sz w:val="24"/>
                <w:szCs w:val="24"/>
                <w:lang w:eastAsia="ru-RU"/>
              </w:rPr>
              <w:t>рган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ов</w:t>
            </w:r>
            <w:r w:rsidRPr="00DB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DB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DB61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C17C2" w:rsidRDefault="001C17C2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C248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E71" w:rsidRPr="00613C8F" w:rsidRDefault="00945E71" w:rsidP="000474C5">
            <w:pPr>
              <w:spacing w:after="0"/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762DB0">
        <w:trPr>
          <w:trHeight w:val="1267"/>
        </w:trPr>
        <w:tc>
          <w:tcPr>
            <w:tcW w:w="847" w:type="dxa"/>
            <w:gridSpan w:val="2"/>
          </w:tcPr>
          <w:p w:rsidR="00945E71" w:rsidRPr="00760B74" w:rsidRDefault="00945E71" w:rsidP="00F96292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3.7</w:t>
            </w:r>
          </w:p>
        </w:tc>
        <w:tc>
          <w:tcPr>
            <w:tcW w:w="8221" w:type="dxa"/>
          </w:tcPr>
          <w:p w:rsidR="00945E71" w:rsidRPr="00760B74" w:rsidRDefault="00945E71" w:rsidP="00475E87">
            <w:pPr>
              <w:spacing w:after="0" w:line="240" w:lineRule="auto"/>
              <w:ind w:firstLine="29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Организовать взаимодействие органов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 с Общественной палатой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 Московской области, политическими партиями, общественными объединениями граждан, другими институтами гражданского общества в сфере противодействия коррупции.</w:t>
            </w:r>
          </w:p>
        </w:tc>
        <w:tc>
          <w:tcPr>
            <w:tcW w:w="2562" w:type="dxa"/>
          </w:tcPr>
          <w:p w:rsidR="00945E71" w:rsidRDefault="00945E71" w:rsidP="00475E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Подразделение по связям с общественностью,  межнациональным отношениям и работе с Советом Депутатов</w:t>
            </w:r>
          </w:p>
          <w:p w:rsidR="00945E71" w:rsidRDefault="00945E71" w:rsidP="009B60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 территориальной безопасности и противодействия коррупции</w:t>
            </w:r>
          </w:p>
          <w:p w:rsidR="00945E71" w:rsidRDefault="00945E71" w:rsidP="009B60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C17C2" w:rsidRDefault="001C17C2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9B60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E71" w:rsidRPr="00760B74" w:rsidRDefault="00945E71" w:rsidP="00CC2EC8">
            <w:pPr>
              <w:spacing w:after="0"/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945E71">
        <w:trPr>
          <w:trHeight w:val="2388"/>
        </w:trPr>
        <w:tc>
          <w:tcPr>
            <w:tcW w:w="847" w:type="dxa"/>
            <w:gridSpan w:val="2"/>
          </w:tcPr>
          <w:p w:rsidR="00945E71" w:rsidRPr="00760B74" w:rsidRDefault="00945E71" w:rsidP="00AD4B4F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3.8</w:t>
            </w:r>
          </w:p>
        </w:tc>
        <w:tc>
          <w:tcPr>
            <w:tcW w:w="8221" w:type="dxa"/>
          </w:tcPr>
          <w:p w:rsidR="00945E71" w:rsidRPr="00760B74" w:rsidRDefault="00945E71" w:rsidP="005A3DC1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Обеспечить присутствие граждан (физических лиц), в том числе представителей организаций (юридических лиц), общественных объединений, государственных органов на совещаниях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</w:t>
            </w:r>
            <w:r w:rsidRPr="00760B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760B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 заседаниях Совета депутатов, других мероприятиях, в целях обеспечения доступа граждан к информации о деятельности органов местного самоуправления</w:t>
            </w:r>
          </w:p>
        </w:tc>
        <w:tc>
          <w:tcPr>
            <w:tcW w:w="2562" w:type="dxa"/>
          </w:tcPr>
          <w:p w:rsidR="00945E71" w:rsidRDefault="00945E71" w:rsidP="009D7C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Совет депутатов,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Подразделение по связям с общественностью,  межнациональным отношениям и работе с Советом,</w:t>
            </w:r>
          </w:p>
          <w:p w:rsidR="00945E71" w:rsidRPr="00760B74" w:rsidRDefault="00945E71" w:rsidP="009D7C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1985" w:type="dxa"/>
          </w:tcPr>
          <w:p w:rsidR="001C17C2" w:rsidRDefault="001C17C2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9D7C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45E71" w:rsidRPr="00760B74" w:rsidRDefault="00945E71" w:rsidP="00614728">
            <w:pPr>
              <w:spacing w:after="0"/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301505">
        <w:trPr>
          <w:trHeight w:val="1975"/>
        </w:trPr>
        <w:tc>
          <w:tcPr>
            <w:tcW w:w="847" w:type="dxa"/>
            <w:gridSpan w:val="2"/>
          </w:tcPr>
          <w:p w:rsidR="00945E71" w:rsidRPr="00760B74" w:rsidRDefault="00945E71" w:rsidP="00AD4B4F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lastRenderedPageBreak/>
              <w:t>3.9</w:t>
            </w:r>
          </w:p>
        </w:tc>
        <w:tc>
          <w:tcPr>
            <w:tcW w:w="8221" w:type="dxa"/>
          </w:tcPr>
          <w:p w:rsidR="00945E71" w:rsidRPr="00760B74" w:rsidRDefault="00945E71" w:rsidP="006D1A41">
            <w:pPr>
              <w:spacing w:after="0" w:line="240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</w:rPr>
              <w:t xml:space="preserve">Разместить в средствах массовой информации и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официальном 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сайте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 план мероприятий по противодействию коррупции на 201</w:t>
            </w:r>
            <w:r>
              <w:rPr>
                <w:rFonts w:ascii="Arial" w:hAnsi="Arial" w:cs="Arial"/>
                <w:sz w:val="24"/>
                <w:szCs w:val="24"/>
              </w:rPr>
              <w:t>7-2018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760B7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45E71" w:rsidRPr="00760B74" w:rsidRDefault="00945E71" w:rsidP="006D1A41">
            <w:pPr>
              <w:spacing w:after="0" w:line="240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</w:tcPr>
          <w:p w:rsidR="00945E71" w:rsidRPr="00760B74" w:rsidRDefault="00945E71" w:rsidP="006D1A41">
            <w:pPr>
              <w:spacing w:after="0" w:line="240" w:lineRule="auto"/>
              <w:ind w:firstLine="175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</w:rPr>
              <w:t>Управление территориальной безопасно</w:t>
            </w:r>
            <w:r>
              <w:rPr>
                <w:rFonts w:ascii="Arial" w:hAnsi="Arial" w:cs="Arial"/>
                <w:sz w:val="24"/>
                <w:szCs w:val="24"/>
              </w:rPr>
              <w:t>сти и противодействия коррупции</w:t>
            </w:r>
            <w:r w:rsidRPr="00760B7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45E71" w:rsidRPr="0036037D" w:rsidRDefault="00945E71" w:rsidP="005A3DC1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До 01.04</w:t>
            </w:r>
            <w:r w:rsidRPr="0036037D">
              <w:rPr>
                <w:rFonts w:ascii="Arial" w:hAnsi="Arial" w:cs="Arial"/>
                <w:iCs/>
                <w:sz w:val="24"/>
                <w:szCs w:val="24"/>
              </w:rPr>
              <w:t>.201</w:t>
            </w:r>
            <w:r>
              <w:rPr>
                <w:rFonts w:ascii="Arial" w:hAnsi="Arial" w:cs="Arial"/>
                <w:i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45E71" w:rsidRPr="00760B74" w:rsidRDefault="00945E71" w:rsidP="00614728">
            <w:pPr>
              <w:spacing w:after="0"/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4E0138">
        <w:trPr>
          <w:trHeight w:val="2687"/>
        </w:trPr>
        <w:tc>
          <w:tcPr>
            <w:tcW w:w="847" w:type="dxa"/>
            <w:gridSpan w:val="2"/>
          </w:tcPr>
          <w:p w:rsidR="00945E71" w:rsidRPr="00760B74" w:rsidRDefault="00945E71" w:rsidP="00295B3F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  <w:lang w:val="en-US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  <w:lang w:val="en-US"/>
              </w:rPr>
              <w:t>3</w:t>
            </w:r>
            <w:r w:rsidRPr="00760B74">
              <w:rPr>
                <w:rFonts w:ascii="Arial" w:hAnsi="Arial" w:cs="Arial"/>
                <w:iCs/>
                <w:sz w:val="24"/>
                <w:szCs w:val="24"/>
              </w:rPr>
              <w:t>.10</w:t>
            </w:r>
          </w:p>
        </w:tc>
        <w:tc>
          <w:tcPr>
            <w:tcW w:w="8221" w:type="dxa"/>
          </w:tcPr>
          <w:p w:rsidR="00945E71" w:rsidRPr="009F56F9" w:rsidRDefault="00945E71" w:rsidP="00945E71">
            <w:pPr>
              <w:spacing w:after="0" w:line="240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Организовать работу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внесению текущих изменений в </w:t>
            </w:r>
            <w:r w:rsidRPr="009F56F9">
              <w:rPr>
                <w:rFonts w:ascii="Arial" w:hAnsi="Arial" w:cs="Arial"/>
                <w:sz w:val="24"/>
                <w:szCs w:val="24"/>
                <w:lang w:eastAsia="ru-RU"/>
              </w:rPr>
              <w:t>соответствующи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9F5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раздел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9F5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официальном сайте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9F5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9F5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информацией о структуре</w:t>
            </w:r>
            <w:proofErr w:type="gramEnd"/>
            <w:r w:rsidRPr="009F5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функциях органов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9F56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9F56F9">
              <w:rPr>
                <w:rFonts w:ascii="Arial" w:hAnsi="Arial" w:cs="Arial"/>
                <w:sz w:val="24"/>
                <w:szCs w:val="24"/>
                <w:lang w:eastAsia="ru-RU"/>
              </w:rPr>
              <w:t>, времени и месте приёма граждан и представителей организаций, о порядке обжалования действий должностных лиц.</w:t>
            </w:r>
          </w:p>
        </w:tc>
        <w:tc>
          <w:tcPr>
            <w:tcW w:w="2562" w:type="dxa"/>
          </w:tcPr>
          <w:p w:rsidR="00945E71" w:rsidRDefault="00945E71" w:rsidP="00F53C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</w:t>
            </w:r>
            <w:r w:rsidRPr="00DB612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945E71" w:rsidRPr="00DB6121" w:rsidRDefault="00945E71" w:rsidP="00775281">
            <w:pPr>
              <w:spacing w:after="0"/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1985" w:type="dxa"/>
          </w:tcPr>
          <w:p w:rsidR="001C17C2" w:rsidRDefault="001C17C2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DB6121" w:rsidRDefault="00945E71" w:rsidP="00F53CDA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45E71" w:rsidRPr="00760B74" w:rsidRDefault="00945E71" w:rsidP="008F591C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613C8F">
        <w:trPr>
          <w:trHeight w:val="1600"/>
        </w:trPr>
        <w:tc>
          <w:tcPr>
            <w:tcW w:w="847" w:type="dxa"/>
            <w:gridSpan w:val="2"/>
          </w:tcPr>
          <w:p w:rsidR="00945E71" w:rsidRPr="00DB6121" w:rsidRDefault="00945E71" w:rsidP="001C5EEE">
            <w:pPr>
              <w:spacing w:after="0"/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B6121">
              <w:rPr>
                <w:rFonts w:ascii="Arial" w:hAnsi="Arial" w:cs="Arial"/>
                <w:iCs/>
                <w:sz w:val="24"/>
                <w:szCs w:val="24"/>
              </w:rPr>
              <w:t>3.11</w:t>
            </w:r>
          </w:p>
        </w:tc>
        <w:tc>
          <w:tcPr>
            <w:tcW w:w="8221" w:type="dxa"/>
          </w:tcPr>
          <w:p w:rsidR="00945E71" w:rsidRPr="00760B74" w:rsidRDefault="00945E71" w:rsidP="00DD1770">
            <w:pPr>
              <w:ind w:firstLine="175"/>
              <w:jc w:val="both"/>
              <w:rPr>
                <w:rFonts w:ascii="Arial" w:hAnsi="Arial" w:cs="Arial"/>
                <w:spacing w:val="-7"/>
                <w:sz w:val="24"/>
                <w:szCs w:val="24"/>
              </w:rPr>
            </w:pPr>
            <w:r w:rsidRPr="00760B74">
              <w:rPr>
                <w:rFonts w:ascii="Arial" w:hAnsi="Arial" w:cs="Arial"/>
                <w:spacing w:val="-7"/>
                <w:sz w:val="24"/>
                <w:szCs w:val="24"/>
              </w:rPr>
              <w:t xml:space="preserve">Организовать взаимодействие между правоохранительными органами, институтами гражданского общества, средствами массовой информации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городского округа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Мытищи</w:t>
            </w:r>
            <w:r w:rsidRPr="00760B74">
              <w:rPr>
                <w:rFonts w:ascii="Arial" w:hAnsi="Arial" w:cs="Arial"/>
                <w:spacing w:val="-7"/>
                <w:sz w:val="24"/>
                <w:szCs w:val="24"/>
              </w:rPr>
              <w:t xml:space="preserve"> для подготовки и размещения в СМИ информационно-аналитических материалов о принятых мерах по предупреждению, пресечению и борьбе с коррупционными правонарушениями и преступлениями на территории  муниципального образования. </w:t>
            </w:r>
          </w:p>
        </w:tc>
        <w:tc>
          <w:tcPr>
            <w:tcW w:w="2562" w:type="dxa"/>
          </w:tcPr>
          <w:p w:rsidR="00945E71" w:rsidRDefault="00945E71" w:rsidP="00DD1770">
            <w:pPr>
              <w:spacing w:after="0" w:line="240" w:lineRule="auto"/>
              <w:jc w:val="center"/>
              <w:rPr>
                <w:rFonts w:ascii="Arial" w:hAnsi="Arial" w:cs="Arial"/>
                <w:spacing w:val="-7"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работе с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ыми организациями, охране труда, муниципальной</w:t>
            </w:r>
            <w:r w:rsidRPr="00760B7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службы,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кадров и наград</w:t>
            </w:r>
            <w:r w:rsidRPr="00DB6121">
              <w:rPr>
                <w:rFonts w:ascii="Arial" w:hAnsi="Arial" w:cs="Arial"/>
                <w:spacing w:val="-7"/>
                <w:sz w:val="24"/>
                <w:szCs w:val="24"/>
              </w:rPr>
              <w:t>,</w:t>
            </w:r>
          </w:p>
          <w:p w:rsidR="00945E71" w:rsidRPr="00760B74" w:rsidRDefault="00945E71" w:rsidP="00DD1770">
            <w:pPr>
              <w:spacing w:after="0"/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B6121">
              <w:rPr>
                <w:rFonts w:ascii="Arial" w:hAnsi="Arial" w:cs="Arial"/>
                <w:spacing w:val="-7"/>
                <w:sz w:val="24"/>
                <w:szCs w:val="24"/>
              </w:rPr>
              <w:t xml:space="preserve"> Управление территориальной безопасности и противодействия коррупции </w:t>
            </w:r>
          </w:p>
        </w:tc>
        <w:tc>
          <w:tcPr>
            <w:tcW w:w="1985" w:type="dxa"/>
          </w:tcPr>
          <w:p w:rsidR="001C17C2" w:rsidRDefault="001C17C2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760B74" w:rsidRDefault="00945E71" w:rsidP="00DD1770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45E71" w:rsidRPr="00760B74" w:rsidRDefault="00945E71" w:rsidP="008F591C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945E71" w:rsidRPr="00760B74" w:rsidTr="00356E70">
        <w:trPr>
          <w:trHeight w:val="285"/>
        </w:trPr>
        <w:tc>
          <w:tcPr>
            <w:tcW w:w="847" w:type="dxa"/>
            <w:gridSpan w:val="2"/>
          </w:tcPr>
          <w:p w:rsidR="00945E71" w:rsidRPr="00760B74" w:rsidRDefault="00CB20CA" w:rsidP="00455047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3.12</w:t>
            </w:r>
          </w:p>
        </w:tc>
        <w:tc>
          <w:tcPr>
            <w:tcW w:w="8221" w:type="dxa"/>
          </w:tcPr>
          <w:p w:rsidR="00CB20CA" w:rsidRPr="00CB20CA" w:rsidRDefault="00CB20CA" w:rsidP="00CB20CA">
            <w:pPr>
              <w:spacing w:after="0" w:line="240" w:lineRule="auto"/>
              <w:ind w:firstLine="157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20CA">
              <w:rPr>
                <w:rFonts w:ascii="Arial" w:hAnsi="Arial" w:cs="Arial"/>
                <w:spacing w:val="-7"/>
                <w:sz w:val="24"/>
                <w:szCs w:val="24"/>
              </w:rPr>
              <w:t xml:space="preserve">В целях антикоррупционного просвещения населения муниципального образования организовать 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>р</w:t>
            </w:r>
            <w:r w:rsidRPr="00CB20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азмещение в зданиях и помещениях, занимаемых органами местного самоуправления муниципального образования и подведомственных им учреждений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печатной продукции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(плакатов и листовок антикоррупционной направленности)</w:t>
            </w:r>
          </w:p>
          <w:p w:rsidR="00945E71" w:rsidRPr="0036037D" w:rsidRDefault="00945E71" w:rsidP="00CB20CA">
            <w:pPr>
              <w:ind w:firstLine="175"/>
              <w:jc w:val="both"/>
              <w:rPr>
                <w:rFonts w:ascii="Arial" w:hAnsi="Arial" w:cs="Arial"/>
                <w:spacing w:val="-7"/>
                <w:sz w:val="24"/>
                <w:szCs w:val="24"/>
              </w:rPr>
            </w:pPr>
          </w:p>
        </w:tc>
        <w:tc>
          <w:tcPr>
            <w:tcW w:w="2562" w:type="dxa"/>
          </w:tcPr>
          <w:p w:rsidR="00945E71" w:rsidRPr="0036037D" w:rsidRDefault="00CB20CA" w:rsidP="000339D1">
            <w:pPr>
              <w:ind w:firstLine="34"/>
              <w:jc w:val="center"/>
              <w:rPr>
                <w:rFonts w:ascii="Arial" w:hAnsi="Arial" w:cs="Arial"/>
                <w:spacing w:val="-7"/>
                <w:sz w:val="24"/>
                <w:szCs w:val="24"/>
              </w:rPr>
            </w:pPr>
            <w:r w:rsidRPr="00DB6121">
              <w:rPr>
                <w:rFonts w:ascii="Arial" w:hAnsi="Arial" w:cs="Arial"/>
                <w:spacing w:val="-7"/>
                <w:sz w:val="24"/>
                <w:szCs w:val="24"/>
              </w:rPr>
              <w:lastRenderedPageBreak/>
              <w:t xml:space="preserve">Управление территориальной безопасности и </w:t>
            </w:r>
            <w:r w:rsidRPr="00DB6121">
              <w:rPr>
                <w:rFonts w:ascii="Arial" w:hAnsi="Arial" w:cs="Arial"/>
                <w:spacing w:val="-7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985" w:type="dxa"/>
          </w:tcPr>
          <w:p w:rsidR="00CB20CA" w:rsidRDefault="008A4B47" w:rsidP="00CB20C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 01 июля 2017 года</w:t>
            </w:r>
            <w:r w:rsidR="00CB20CA"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45E71" w:rsidRPr="0036037D" w:rsidRDefault="00945E71" w:rsidP="000339D1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45E71" w:rsidRPr="00DB6121" w:rsidRDefault="00945E71" w:rsidP="008F591C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45E71" w:rsidRPr="00760B74" w:rsidTr="00356E70">
        <w:trPr>
          <w:trHeight w:val="285"/>
        </w:trPr>
        <w:tc>
          <w:tcPr>
            <w:tcW w:w="15032" w:type="dxa"/>
            <w:gridSpan w:val="6"/>
          </w:tcPr>
          <w:p w:rsidR="00945E71" w:rsidRPr="00760B74" w:rsidRDefault="00945E71" w:rsidP="00BC0A7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Мероприятия по реализации мер экономического характера</w:t>
            </w:r>
          </w:p>
        </w:tc>
      </w:tr>
      <w:tr w:rsidR="00945E71" w:rsidRPr="00760B74" w:rsidTr="00356E70">
        <w:trPr>
          <w:trHeight w:val="285"/>
        </w:trPr>
        <w:tc>
          <w:tcPr>
            <w:tcW w:w="847" w:type="dxa"/>
            <w:gridSpan w:val="2"/>
          </w:tcPr>
          <w:p w:rsidR="00945E71" w:rsidRPr="00760B74" w:rsidRDefault="00945E71" w:rsidP="005C52A7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4.1</w:t>
            </w:r>
          </w:p>
        </w:tc>
        <w:tc>
          <w:tcPr>
            <w:tcW w:w="8221" w:type="dxa"/>
          </w:tcPr>
          <w:p w:rsidR="00945E71" w:rsidRPr="00760B74" w:rsidRDefault="003A2DF3" w:rsidP="003A2DF3">
            <w:pPr>
              <w:ind w:firstLine="1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iCs/>
                <w:sz w:val="24"/>
                <w:szCs w:val="24"/>
              </w:rPr>
              <w:t xml:space="preserve"> использованием средств бюджета городского округа Мытищи</w:t>
            </w:r>
          </w:p>
        </w:tc>
        <w:tc>
          <w:tcPr>
            <w:tcW w:w="2562" w:type="dxa"/>
          </w:tcPr>
          <w:p w:rsidR="00945E71" w:rsidRPr="0036037D" w:rsidRDefault="003A2DF3" w:rsidP="005C52A7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Контрольное управление</w:t>
            </w:r>
          </w:p>
        </w:tc>
        <w:tc>
          <w:tcPr>
            <w:tcW w:w="1985" w:type="dxa"/>
          </w:tcPr>
          <w:p w:rsidR="00945E71" w:rsidRPr="00760B74" w:rsidRDefault="00F834BF" w:rsidP="00F834BF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417" w:type="dxa"/>
          </w:tcPr>
          <w:p w:rsidR="00945E71" w:rsidRPr="00760B74" w:rsidRDefault="00945E71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031EAC" w:rsidRPr="00760B74" w:rsidTr="00356E70">
        <w:trPr>
          <w:trHeight w:val="285"/>
        </w:trPr>
        <w:tc>
          <w:tcPr>
            <w:tcW w:w="847" w:type="dxa"/>
            <w:gridSpan w:val="2"/>
          </w:tcPr>
          <w:p w:rsidR="00031EAC" w:rsidRPr="00760B74" w:rsidRDefault="00031EAC" w:rsidP="00765D2B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4.2</w:t>
            </w:r>
          </w:p>
        </w:tc>
        <w:tc>
          <w:tcPr>
            <w:tcW w:w="8221" w:type="dxa"/>
          </w:tcPr>
          <w:p w:rsidR="00031EAC" w:rsidRPr="00760B74" w:rsidRDefault="00031EAC" w:rsidP="00FD7704">
            <w:pPr>
              <w:ind w:firstLine="1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Осуществление контроля в сфере в сфере закупок товаров, работ, услуг для обеспечения муниципальных нужд городского округа Мытищи. Осуществление 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iCs/>
                <w:sz w:val="24"/>
                <w:szCs w:val="24"/>
              </w:rPr>
              <w:t xml:space="preserve">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в целях предотвращения коррупционных рисков </w:t>
            </w:r>
          </w:p>
        </w:tc>
        <w:tc>
          <w:tcPr>
            <w:tcW w:w="2562" w:type="dxa"/>
          </w:tcPr>
          <w:p w:rsidR="00031EAC" w:rsidRPr="0036037D" w:rsidRDefault="00031EAC" w:rsidP="005C52A7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Контрольное управление</w:t>
            </w:r>
          </w:p>
        </w:tc>
        <w:tc>
          <w:tcPr>
            <w:tcW w:w="1985" w:type="dxa"/>
          </w:tcPr>
          <w:p w:rsidR="00031EAC" w:rsidRDefault="00031EAC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4BF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7" w:type="dxa"/>
          </w:tcPr>
          <w:p w:rsidR="00031EAC" w:rsidRPr="00760B74" w:rsidRDefault="00031EA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031EAC" w:rsidRPr="00760B74" w:rsidTr="00356E70">
        <w:trPr>
          <w:trHeight w:val="285"/>
        </w:trPr>
        <w:tc>
          <w:tcPr>
            <w:tcW w:w="847" w:type="dxa"/>
            <w:gridSpan w:val="2"/>
          </w:tcPr>
          <w:p w:rsidR="00031EAC" w:rsidRPr="00760B74" w:rsidRDefault="00031EAC" w:rsidP="00765D2B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4.3</w:t>
            </w:r>
          </w:p>
        </w:tc>
        <w:tc>
          <w:tcPr>
            <w:tcW w:w="8221" w:type="dxa"/>
          </w:tcPr>
          <w:p w:rsidR="00024DFA" w:rsidRDefault="00031EAC" w:rsidP="00031EAC">
            <w:pPr>
              <w:ind w:firstLine="1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iCs/>
                <w:sz w:val="24"/>
                <w:szCs w:val="24"/>
              </w:rPr>
              <w:t xml:space="preserve"> использованием муниципального имущества, в том числе переданного в аренду, хозяйственное ведение и оперативное управление. </w:t>
            </w:r>
          </w:p>
          <w:p w:rsidR="00031EAC" w:rsidRPr="00760B74" w:rsidRDefault="00031EAC" w:rsidP="00031EAC">
            <w:pPr>
              <w:ind w:firstLine="175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Организация и проведение проверок использования муниципального имущества, переданного в аренду</w:t>
            </w:r>
            <w:r w:rsidRPr="00DB6121">
              <w:rPr>
                <w:rFonts w:ascii="Arial" w:hAnsi="Arial" w:cs="Arial"/>
                <w:iCs/>
                <w:sz w:val="24"/>
                <w:szCs w:val="24"/>
              </w:rPr>
              <w:t>.</w:t>
            </w:r>
            <w:r w:rsidRPr="00760B7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</w:tcPr>
          <w:p w:rsidR="00031EAC" w:rsidRPr="0036037D" w:rsidRDefault="00031EAC" w:rsidP="00160009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Контрольное управление</w:t>
            </w:r>
          </w:p>
        </w:tc>
        <w:tc>
          <w:tcPr>
            <w:tcW w:w="1985" w:type="dxa"/>
          </w:tcPr>
          <w:p w:rsidR="00031EAC" w:rsidRDefault="00031EAC" w:rsidP="00160009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4BF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  <w:p w:rsidR="00024DFA" w:rsidRDefault="00024DFA" w:rsidP="00160009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24DFA" w:rsidRDefault="00024DFA" w:rsidP="00160009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24DFA" w:rsidRDefault="00024DFA" w:rsidP="00160009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24DFA" w:rsidRDefault="00024DFA" w:rsidP="00160009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1417" w:type="dxa"/>
          </w:tcPr>
          <w:p w:rsidR="00031EAC" w:rsidRPr="00760B74" w:rsidRDefault="00031EA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031EAC" w:rsidRPr="00760B74" w:rsidTr="00356E70">
        <w:trPr>
          <w:trHeight w:val="285"/>
        </w:trPr>
        <w:tc>
          <w:tcPr>
            <w:tcW w:w="847" w:type="dxa"/>
            <w:gridSpan w:val="2"/>
          </w:tcPr>
          <w:p w:rsidR="00031EAC" w:rsidRPr="00760B74" w:rsidRDefault="00031EAC" w:rsidP="00765D2B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60B74">
              <w:rPr>
                <w:rFonts w:ascii="Arial" w:hAnsi="Arial" w:cs="Arial"/>
                <w:iCs/>
                <w:sz w:val="24"/>
                <w:szCs w:val="24"/>
              </w:rPr>
              <w:t>4.4</w:t>
            </w:r>
          </w:p>
        </w:tc>
        <w:tc>
          <w:tcPr>
            <w:tcW w:w="8221" w:type="dxa"/>
          </w:tcPr>
          <w:p w:rsidR="00031EAC" w:rsidRPr="00DB6121" w:rsidRDefault="00031EAC" w:rsidP="004B114B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121">
              <w:rPr>
                <w:rFonts w:ascii="Arial" w:hAnsi="Arial" w:cs="Arial"/>
                <w:sz w:val="24"/>
                <w:szCs w:val="24"/>
              </w:rPr>
              <w:t xml:space="preserve">Обеспечить достоверность сведений, содержащихся в реестре муниципальной собственности, в соответствии с действующим законодательством; внесение сведений об имуществе с присвоением реестрового номера каждому объекту учёта. </w:t>
            </w:r>
          </w:p>
        </w:tc>
        <w:tc>
          <w:tcPr>
            <w:tcW w:w="2562" w:type="dxa"/>
          </w:tcPr>
          <w:p w:rsidR="00031EAC" w:rsidRPr="00AD3DA3" w:rsidRDefault="00031EAC" w:rsidP="004B114B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D3DA3">
              <w:rPr>
                <w:rFonts w:ascii="Arial" w:hAnsi="Arial" w:cs="Arial"/>
                <w:iCs/>
                <w:sz w:val="24"/>
                <w:szCs w:val="24"/>
              </w:rPr>
              <w:t>Управление земельн</w:t>
            </w:r>
            <w:proofErr w:type="gramStart"/>
            <w:r w:rsidRPr="00AD3DA3">
              <w:rPr>
                <w:rFonts w:ascii="Arial" w:hAnsi="Arial" w:cs="Arial"/>
                <w:iCs/>
                <w:sz w:val="24"/>
                <w:szCs w:val="24"/>
              </w:rPr>
              <w:t>о-</w:t>
            </w:r>
            <w:proofErr w:type="gramEnd"/>
            <w:r w:rsidRPr="00AD3DA3">
              <w:rPr>
                <w:rFonts w:ascii="Arial" w:hAnsi="Arial" w:cs="Arial"/>
                <w:iCs/>
                <w:sz w:val="24"/>
                <w:szCs w:val="24"/>
              </w:rPr>
              <w:t xml:space="preserve"> имущественных отношений</w:t>
            </w:r>
          </w:p>
        </w:tc>
        <w:tc>
          <w:tcPr>
            <w:tcW w:w="1985" w:type="dxa"/>
          </w:tcPr>
          <w:p w:rsidR="00024DFA" w:rsidRDefault="00024DFA" w:rsidP="00024DFA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34BF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  <w:p w:rsidR="00031EAC" w:rsidRPr="00760B74" w:rsidRDefault="00031EAC" w:rsidP="004B114B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AC" w:rsidRPr="00760B74" w:rsidRDefault="00031EA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031EAC" w:rsidRPr="00760B74" w:rsidTr="00356E70">
        <w:trPr>
          <w:trHeight w:val="285"/>
        </w:trPr>
        <w:tc>
          <w:tcPr>
            <w:tcW w:w="847" w:type="dxa"/>
            <w:gridSpan w:val="2"/>
          </w:tcPr>
          <w:p w:rsidR="00031EAC" w:rsidRPr="00760B74" w:rsidRDefault="00031EAC" w:rsidP="004328E9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4.5</w:t>
            </w:r>
          </w:p>
        </w:tc>
        <w:tc>
          <w:tcPr>
            <w:tcW w:w="8221" w:type="dxa"/>
          </w:tcPr>
          <w:p w:rsidR="00031EAC" w:rsidRPr="00760B74" w:rsidRDefault="00031EAC" w:rsidP="001E551A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</w:rPr>
              <w:t xml:space="preserve">Провести мониторинг и анализ процедур выделения земельных участков под строительство жилья и коммерческих помещений, сдачи коммерческим организациям в аренду или безвозмездное пользование помещений, находящихся в муниципальной собственности, с последующей разработкой или реализацией мер по </w:t>
            </w:r>
            <w:r w:rsidRPr="00760B74">
              <w:rPr>
                <w:rFonts w:ascii="Arial" w:hAnsi="Arial" w:cs="Arial"/>
                <w:sz w:val="24"/>
                <w:szCs w:val="24"/>
              </w:rPr>
              <w:lastRenderedPageBreak/>
              <w:t xml:space="preserve">устранению коррупционных рисков. </w:t>
            </w:r>
          </w:p>
        </w:tc>
        <w:tc>
          <w:tcPr>
            <w:tcW w:w="2562" w:type="dxa"/>
          </w:tcPr>
          <w:p w:rsidR="00031EAC" w:rsidRPr="00AD3DA3" w:rsidRDefault="00031EAC" w:rsidP="00AD3DA3">
            <w:pPr>
              <w:spacing w:after="0"/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AD3DA3">
              <w:rPr>
                <w:rFonts w:ascii="Arial" w:hAnsi="Arial" w:cs="Arial"/>
                <w:sz w:val="24"/>
                <w:szCs w:val="24"/>
              </w:rPr>
              <w:lastRenderedPageBreak/>
              <w:t>Управление земельн</w:t>
            </w:r>
            <w:proofErr w:type="gramStart"/>
            <w:r w:rsidRPr="00AD3DA3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AD3DA3">
              <w:rPr>
                <w:rFonts w:ascii="Arial" w:hAnsi="Arial" w:cs="Arial"/>
                <w:sz w:val="24"/>
                <w:szCs w:val="24"/>
              </w:rPr>
              <w:t xml:space="preserve"> имущественных отношений</w:t>
            </w:r>
          </w:p>
        </w:tc>
        <w:tc>
          <w:tcPr>
            <w:tcW w:w="1985" w:type="dxa"/>
          </w:tcPr>
          <w:p w:rsidR="00031EAC" w:rsidRDefault="00031EAC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31EAC" w:rsidRPr="00760B74" w:rsidRDefault="00031EAC" w:rsidP="004328E9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AC" w:rsidRPr="00760B74" w:rsidRDefault="00031EA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031EAC" w:rsidRPr="00760B74" w:rsidTr="00356E70">
        <w:trPr>
          <w:trHeight w:val="285"/>
        </w:trPr>
        <w:tc>
          <w:tcPr>
            <w:tcW w:w="847" w:type="dxa"/>
            <w:gridSpan w:val="2"/>
          </w:tcPr>
          <w:p w:rsidR="00031EAC" w:rsidRPr="00760B74" w:rsidRDefault="00031EAC" w:rsidP="004328E9">
            <w:pPr>
              <w:ind w:firstLine="1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4.6</w:t>
            </w:r>
          </w:p>
        </w:tc>
        <w:tc>
          <w:tcPr>
            <w:tcW w:w="8221" w:type="dxa"/>
          </w:tcPr>
          <w:p w:rsidR="00031EAC" w:rsidRPr="0036037D" w:rsidRDefault="00031EAC" w:rsidP="00AC10B9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37D">
              <w:rPr>
                <w:rFonts w:ascii="Arial" w:hAnsi="Arial" w:cs="Arial"/>
                <w:sz w:val="24"/>
                <w:szCs w:val="24"/>
              </w:rPr>
              <w:t>Провести в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6037D">
              <w:rPr>
                <w:rFonts w:ascii="Arial" w:hAnsi="Arial" w:cs="Arial"/>
                <w:sz w:val="24"/>
                <w:szCs w:val="24"/>
              </w:rPr>
              <w:t xml:space="preserve">тречи с </w:t>
            </w:r>
            <w:proofErr w:type="gramStart"/>
            <w:r w:rsidRPr="0036037D">
              <w:rPr>
                <w:rFonts w:ascii="Arial" w:hAnsi="Arial" w:cs="Arial"/>
                <w:sz w:val="24"/>
                <w:szCs w:val="24"/>
              </w:rPr>
              <w:t>бизнес-сообществом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037D">
              <w:rPr>
                <w:rFonts w:ascii="Arial" w:hAnsi="Arial" w:cs="Arial"/>
                <w:sz w:val="24"/>
                <w:szCs w:val="24"/>
              </w:rPr>
              <w:t xml:space="preserve">для выявления и устранения причин, препятствующих созданию благоприятных условий для привлечения инвестиций. </w:t>
            </w:r>
          </w:p>
        </w:tc>
        <w:tc>
          <w:tcPr>
            <w:tcW w:w="2562" w:type="dxa"/>
          </w:tcPr>
          <w:p w:rsidR="00031EAC" w:rsidRPr="00760B74" w:rsidRDefault="00031EAC" w:rsidP="004328E9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B74">
              <w:rPr>
                <w:rFonts w:ascii="Arial" w:hAnsi="Arial" w:cs="Arial"/>
                <w:sz w:val="24"/>
                <w:szCs w:val="24"/>
              </w:rPr>
              <w:t>Управление социально-экономического развития</w:t>
            </w:r>
          </w:p>
        </w:tc>
        <w:tc>
          <w:tcPr>
            <w:tcW w:w="1985" w:type="dxa"/>
          </w:tcPr>
          <w:p w:rsidR="00031EAC" w:rsidRDefault="00031EAC" w:rsidP="001C17C2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 течение срока действия Плана</w:t>
            </w:r>
            <w:r w:rsidRPr="0036037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31EAC" w:rsidRPr="00760B74" w:rsidRDefault="00031EAC" w:rsidP="004328E9">
            <w:pPr>
              <w:ind w:firstLine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EAC" w:rsidRPr="00760B74" w:rsidRDefault="00031EAC" w:rsidP="004328E9">
            <w:pPr>
              <w:ind w:firstLine="3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:rsidR="00356E70" w:rsidRPr="00760B74" w:rsidRDefault="00356E70" w:rsidP="00666E8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56E70" w:rsidRPr="00760B74" w:rsidRDefault="00356E70" w:rsidP="00666E8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B169D" w:rsidRPr="00760B74" w:rsidRDefault="006D1916" w:rsidP="001E551A">
      <w:pPr>
        <w:spacing w:after="0" w:line="240" w:lineRule="auto"/>
        <w:ind w:left="28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</w:t>
      </w:r>
      <w:r w:rsidR="00760E8B" w:rsidRPr="00760B74">
        <w:rPr>
          <w:rFonts w:ascii="Arial" w:hAnsi="Arial" w:cs="Arial"/>
          <w:sz w:val="24"/>
          <w:szCs w:val="24"/>
          <w:lang w:eastAsia="ru-RU"/>
        </w:rPr>
        <w:t xml:space="preserve">ачальник управления территориальной безопасности </w:t>
      </w:r>
    </w:p>
    <w:p w:rsidR="00760E8B" w:rsidRPr="00760B74" w:rsidRDefault="009B169D" w:rsidP="001E551A">
      <w:pPr>
        <w:spacing w:after="0" w:line="240" w:lineRule="auto"/>
        <w:ind w:left="284"/>
        <w:rPr>
          <w:rFonts w:ascii="Arial" w:hAnsi="Arial" w:cs="Arial"/>
          <w:sz w:val="24"/>
          <w:szCs w:val="24"/>
          <w:lang w:eastAsia="ru-RU"/>
        </w:rPr>
      </w:pPr>
      <w:r w:rsidRPr="00760B74">
        <w:rPr>
          <w:rFonts w:ascii="Arial" w:hAnsi="Arial" w:cs="Arial"/>
          <w:sz w:val="24"/>
          <w:szCs w:val="24"/>
          <w:lang w:eastAsia="ru-RU"/>
        </w:rPr>
        <w:t>и противодействия коррупции</w:t>
      </w:r>
      <w:r w:rsidR="00760E8B" w:rsidRPr="00760B7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DB6121">
        <w:rPr>
          <w:rFonts w:ascii="Arial" w:hAnsi="Arial" w:cs="Arial"/>
          <w:sz w:val="24"/>
          <w:szCs w:val="24"/>
          <w:lang w:eastAsia="ru-RU"/>
        </w:rPr>
        <w:tab/>
      </w:r>
      <w:r w:rsidR="001E551A" w:rsidRPr="00760B74">
        <w:rPr>
          <w:rFonts w:ascii="Arial" w:hAnsi="Arial" w:cs="Arial"/>
          <w:sz w:val="24"/>
          <w:szCs w:val="24"/>
          <w:lang w:eastAsia="ru-RU"/>
        </w:rPr>
        <w:tab/>
      </w:r>
      <w:r w:rsidR="001E551A" w:rsidRPr="00760B74">
        <w:rPr>
          <w:rFonts w:ascii="Arial" w:hAnsi="Arial" w:cs="Arial"/>
          <w:sz w:val="24"/>
          <w:szCs w:val="24"/>
          <w:lang w:eastAsia="ru-RU"/>
        </w:rPr>
        <w:tab/>
      </w:r>
      <w:r w:rsidR="001E551A" w:rsidRPr="00760B74">
        <w:rPr>
          <w:rFonts w:ascii="Arial" w:hAnsi="Arial" w:cs="Arial"/>
          <w:sz w:val="24"/>
          <w:szCs w:val="24"/>
          <w:lang w:eastAsia="ru-RU"/>
        </w:rPr>
        <w:tab/>
      </w:r>
      <w:r w:rsidR="001E551A" w:rsidRPr="00760B74">
        <w:rPr>
          <w:rFonts w:ascii="Arial" w:hAnsi="Arial" w:cs="Arial"/>
          <w:sz w:val="24"/>
          <w:szCs w:val="24"/>
          <w:lang w:eastAsia="ru-RU"/>
        </w:rPr>
        <w:tab/>
      </w:r>
      <w:r w:rsidR="006D1916">
        <w:rPr>
          <w:rFonts w:ascii="Arial" w:hAnsi="Arial" w:cs="Arial"/>
          <w:sz w:val="24"/>
          <w:szCs w:val="24"/>
          <w:lang w:eastAsia="ru-RU"/>
        </w:rPr>
        <w:t xml:space="preserve">    О.И. Ванюков</w:t>
      </w:r>
    </w:p>
    <w:p w:rsidR="002571A6" w:rsidRDefault="002571A6" w:rsidP="001E551A">
      <w:pPr>
        <w:spacing w:after="0" w:line="240" w:lineRule="auto"/>
        <w:ind w:left="284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2571A6" w:rsidRDefault="002571A6" w:rsidP="001E551A">
      <w:pPr>
        <w:spacing w:after="0" w:line="240" w:lineRule="auto"/>
        <w:ind w:left="284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1D0F52" w:rsidRDefault="001D0F52" w:rsidP="001E551A">
      <w:pPr>
        <w:spacing w:after="0" w:line="240" w:lineRule="auto"/>
        <w:ind w:left="28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F52" w:rsidRDefault="001D0F52" w:rsidP="001E551A">
      <w:pPr>
        <w:spacing w:after="0" w:line="240" w:lineRule="auto"/>
        <w:ind w:left="28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FB4" w:rsidRDefault="00F06FB4" w:rsidP="001E551A">
      <w:pPr>
        <w:spacing w:after="0" w:line="240" w:lineRule="auto"/>
        <w:ind w:left="28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FB4" w:rsidRDefault="00F06FB4" w:rsidP="001E551A">
      <w:pPr>
        <w:spacing w:after="0" w:line="240" w:lineRule="auto"/>
        <w:ind w:left="28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FB4" w:rsidRDefault="00F06FB4" w:rsidP="001E551A">
      <w:pPr>
        <w:spacing w:after="0" w:line="240" w:lineRule="auto"/>
        <w:ind w:left="284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06FB4" w:rsidSect="00D86178">
      <w:pgSz w:w="16838" w:h="11906" w:orient="landscape"/>
      <w:pgMar w:top="1134" w:right="794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3458"/>
    <w:multiLevelType w:val="hybridMultilevel"/>
    <w:tmpl w:val="FC20EF7C"/>
    <w:lvl w:ilvl="0" w:tplc="7520DFAA">
      <w:start w:val="1"/>
      <w:numFmt w:val="decimal"/>
      <w:lvlText w:val="%1."/>
      <w:lvlJc w:val="left"/>
      <w:pPr>
        <w:ind w:left="14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5" w:hanging="360"/>
      </w:pPr>
    </w:lvl>
    <w:lvl w:ilvl="2" w:tplc="0419001B">
      <w:start w:val="1"/>
      <w:numFmt w:val="lowerRoman"/>
      <w:lvlText w:val="%3."/>
      <w:lvlJc w:val="right"/>
      <w:pPr>
        <w:ind w:left="2885" w:hanging="180"/>
      </w:pPr>
    </w:lvl>
    <w:lvl w:ilvl="3" w:tplc="0419000F">
      <w:start w:val="1"/>
      <w:numFmt w:val="decimal"/>
      <w:lvlText w:val="%4."/>
      <w:lvlJc w:val="left"/>
      <w:pPr>
        <w:ind w:left="3605" w:hanging="360"/>
      </w:pPr>
    </w:lvl>
    <w:lvl w:ilvl="4" w:tplc="04190019">
      <w:start w:val="1"/>
      <w:numFmt w:val="lowerLetter"/>
      <w:lvlText w:val="%5."/>
      <w:lvlJc w:val="left"/>
      <w:pPr>
        <w:ind w:left="4325" w:hanging="360"/>
      </w:pPr>
    </w:lvl>
    <w:lvl w:ilvl="5" w:tplc="0419001B">
      <w:start w:val="1"/>
      <w:numFmt w:val="lowerRoman"/>
      <w:lvlText w:val="%6."/>
      <w:lvlJc w:val="right"/>
      <w:pPr>
        <w:ind w:left="5045" w:hanging="180"/>
      </w:pPr>
    </w:lvl>
    <w:lvl w:ilvl="6" w:tplc="0419000F">
      <w:start w:val="1"/>
      <w:numFmt w:val="decimal"/>
      <w:lvlText w:val="%7."/>
      <w:lvlJc w:val="left"/>
      <w:pPr>
        <w:ind w:left="5765" w:hanging="360"/>
      </w:pPr>
    </w:lvl>
    <w:lvl w:ilvl="7" w:tplc="04190019">
      <w:start w:val="1"/>
      <w:numFmt w:val="lowerLetter"/>
      <w:lvlText w:val="%8."/>
      <w:lvlJc w:val="left"/>
      <w:pPr>
        <w:ind w:left="6485" w:hanging="360"/>
      </w:pPr>
    </w:lvl>
    <w:lvl w:ilvl="8" w:tplc="0419001B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24EE789A"/>
    <w:multiLevelType w:val="hybridMultilevel"/>
    <w:tmpl w:val="B532BE30"/>
    <w:lvl w:ilvl="0" w:tplc="261AFE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2AD568A"/>
    <w:multiLevelType w:val="multilevel"/>
    <w:tmpl w:val="29E4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7"/>
    <w:rsid w:val="00000025"/>
    <w:rsid w:val="00001A57"/>
    <w:rsid w:val="00002412"/>
    <w:rsid w:val="00005E82"/>
    <w:rsid w:val="000064BF"/>
    <w:rsid w:val="00007321"/>
    <w:rsid w:val="0001192A"/>
    <w:rsid w:val="0001238F"/>
    <w:rsid w:val="00012E53"/>
    <w:rsid w:val="00014F5B"/>
    <w:rsid w:val="0002102F"/>
    <w:rsid w:val="00023481"/>
    <w:rsid w:val="00024DFA"/>
    <w:rsid w:val="00024F40"/>
    <w:rsid w:val="00025B18"/>
    <w:rsid w:val="00026E49"/>
    <w:rsid w:val="00031EAC"/>
    <w:rsid w:val="0003298A"/>
    <w:rsid w:val="00032D26"/>
    <w:rsid w:val="00033D57"/>
    <w:rsid w:val="00040D4F"/>
    <w:rsid w:val="000419CA"/>
    <w:rsid w:val="00045E6A"/>
    <w:rsid w:val="000474C5"/>
    <w:rsid w:val="00050F83"/>
    <w:rsid w:val="00057E2C"/>
    <w:rsid w:val="0007309A"/>
    <w:rsid w:val="00073985"/>
    <w:rsid w:val="00074C74"/>
    <w:rsid w:val="00075CA7"/>
    <w:rsid w:val="00075DEF"/>
    <w:rsid w:val="00075EFA"/>
    <w:rsid w:val="000779BE"/>
    <w:rsid w:val="000807B5"/>
    <w:rsid w:val="000824A5"/>
    <w:rsid w:val="00084246"/>
    <w:rsid w:val="00086407"/>
    <w:rsid w:val="00087099"/>
    <w:rsid w:val="0009444E"/>
    <w:rsid w:val="00095D7A"/>
    <w:rsid w:val="000961E0"/>
    <w:rsid w:val="000A213F"/>
    <w:rsid w:val="000A288B"/>
    <w:rsid w:val="000B1FF9"/>
    <w:rsid w:val="000B3F68"/>
    <w:rsid w:val="000B7E09"/>
    <w:rsid w:val="000C08F6"/>
    <w:rsid w:val="000C0E04"/>
    <w:rsid w:val="000C6852"/>
    <w:rsid w:val="000C69EF"/>
    <w:rsid w:val="000D0A2D"/>
    <w:rsid w:val="000D3F6C"/>
    <w:rsid w:val="000D5E11"/>
    <w:rsid w:val="000E1770"/>
    <w:rsid w:val="000E36EB"/>
    <w:rsid w:val="000E3807"/>
    <w:rsid w:val="000E4719"/>
    <w:rsid w:val="000E49F7"/>
    <w:rsid w:val="000E53AA"/>
    <w:rsid w:val="000E6D8D"/>
    <w:rsid w:val="000E7CB3"/>
    <w:rsid w:val="000F060C"/>
    <w:rsid w:val="000F23A5"/>
    <w:rsid w:val="000F30F3"/>
    <w:rsid w:val="000F3E09"/>
    <w:rsid w:val="000F61F3"/>
    <w:rsid w:val="000F7A34"/>
    <w:rsid w:val="001008A1"/>
    <w:rsid w:val="00100AAD"/>
    <w:rsid w:val="00103056"/>
    <w:rsid w:val="00104D73"/>
    <w:rsid w:val="00106E00"/>
    <w:rsid w:val="00107B56"/>
    <w:rsid w:val="00111DC5"/>
    <w:rsid w:val="00111EAA"/>
    <w:rsid w:val="00122FE9"/>
    <w:rsid w:val="001269D3"/>
    <w:rsid w:val="00131EAA"/>
    <w:rsid w:val="001400C0"/>
    <w:rsid w:val="00140A6D"/>
    <w:rsid w:val="00140CE6"/>
    <w:rsid w:val="0014223E"/>
    <w:rsid w:val="00142C3F"/>
    <w:rsid w:val="00145EC7"/>
    <w:rsid w:val="00147061"/>
    <w:rsid w:val="001472DB"/>
    <w:rsid w:val="00147F79"/>
    <w:rsid w:val="001515B8"/>
    <w:rsid w:val="00151755"/>
    <w:rsid w:val="0015204F"/>
    <w:rsid w:val="00154065"/>
    <w:rsid w:val="001542A7"/>
    <w:rsid w:val="001547BF"/>
    <w:rsid w:val="001551BD"/>
    <w:rsid w:val="001556D1"/>
    <w:rsid w:val="001576FC"/>
    <w:rsid w:val="00162895"/>
    <w:rsid w:val="00164A54"/>
    <w:rsid w:val="00166C56"/>
    <w:rsid w:val="00173FAF"/>
    <w:rsid w:val="00174733"/>
    <w:rsid w:val="00174E2C"/>
    <w:rsid w:val="0017793A"/>
    <w:rsid w:val="00177A7B"/>
    <w:rsid w:val="001820A4"/>
    <w:rsid w:val="0018395B"/>
    <w:rsid w:val="00183F8F"/>
    <w:rsid w:val="001861EB"/>
    <w:rsid w:val="00187735"/>
    <w:rsid w:val="00190033"/>
    <w:rsid w:val="001956AC"/>
    <w:rsid w:val="0019696F"/>
    <w:rsid w:val="001A601E"/>
    <w:rsid w:val="001B2592"/>
    <w:rsid w:val="001B46D4"/>
    <w:rsid w:val="001C05F4"/>
    <w:rsid w:val="001C17C2"/>
    <w:rsid w:val="001C17E7"/>
    <w:rsid w:val="001C271E"/>
    <w:rsid w:val="001C33E2"/>
    <w:rsid w:val="001C3893"/>
    <w:rsid w:val="001C6323"/>
    <w:rsid w:val="001C6E76"/>
    <w:rsid w:val="001D0F21"/>
    <w:rsid w:val="001D0F52"/>
    <w:rsid w:val="001D2212"/>
    <w:rsid w:val="001D446A"/>
    <w:rsid w:val="001D5755"/>
    <w:rsid w:val="001D58C0"/>
    <w:rsid w:val="001D746B"/>
    <w:rsid w:val="001E551A"/>
    <w:rsid w:val="001E5EE7"/>
    <w:rsid w:val="001E6149"/>
    <w:rsid w:val="001E7287"/>
    <w:rsid w:val="001F1E7B"/>
    <w:rsid w:val="001F274D"/>
    <w:rsid w:val="001F34D7"/>
    <w:rsid w:val="001F3AFE"/>
    <w:rsid w:val="001F75A1"/>
    <w:rsid w:val="001F787E"/>
    <w:rsid w:val="00203D20"/>
    <w:rsid w:val="002068EC"/>
    <w:rsid w:val="002126F2"/>
    <w:rsid w:val="00212DE4"/>
    <w:rsid w:val="00213899"/>
    <w:rsid w:val="0021520F"/>
    <w:rsid w:val="002159FF"/>
    <w:rsid w:val="0021715B"/>
    <w:rsid w:val="002210E2"/>
    <w:rsid w:val="00221EC3"/>
    <w:rsid w:val="00225D03"/>
    <w:rsid w:val="00252501"/>
    <w:rsid w:val="00253EDA"/>
    <w:rsid w:val="00255A8E"/>
    <w:rsid w:val="00256616"/>
    <w:rsid w:val="002571A6"/>
    <w:rsid w:val="0026519B"/>
    <w:rsid w:val="002662D8"/>
    <w:rsid w:val="00272184"/>
    <w:rsid w:val="00276489"/>
    <w:rsid w:val="00277A3A"/>
    <w:rsid w:val="002838FB"/>
    <w:rsid w:val="00284E2B"/>
    <w:rsid w:val="0028513A"/>
    <w:rsid w:val="002905BE"/>
    <w:rsid w:val="002906F7"/>
    <w:rsid w:val="00294D39"/>
    <w:rsid w:val="00294E70"/>
    <w:rsid w:val="00294F46"/>
    <w:rsid w:val="00295AB4"/>
    <w:rsid w:val="002A0E5F"/>
    <w:rsid w:val="002A3D93"/>
    <w:rsid w:val="002B03AA"/>
    <w:rsid w:val="002B06FB"/>
    <w:rsid w:val="002B07DF"/>
    <w:rsid w:val="002B2AAB"/>
    <w:rsid w:val="002B466D"/>
    <w:rsid w:val="002B741D"/>
    <w:rsid w:val="002C0599"/>
    <w:rsid w:val="002C0920"/>
    <w:rsid w:val="002C1FB3"/>
    <w:rsid w:val="002C26B9"/>
    <w:rsid w:val="002C6B88"/>
    <w:rsid w:val="002D754D"/>
    <w:rsid w:val="002D7990"/>
    <w:rsid w:val="002E0EEA"/>
    <w:rsid w:val="002E1018"/>
    <w:rsid w:val="002E25B6"/>
    <w:rsid w:val="002E4735"/>
    <w:rsid w:val="002E620D"/>
    <w:rsid w:val="002E67D4"/>
    <w:rsid w:val="002E7C9F"/>
    <w:rsid w:val="002F0CCA"/>
    <w:rsid w:val="002F243B"/>
    <w:rsid w:val="00301505"/>
    <w:rsid w:val="00301AC1"/>
    <w:rsid w:val="00301C36"/>
    <w:rsid w:val="00301D1A"/>
    <w:rsid w:val="0030278D"/>
    <w:rsid w:val="00303FB4"/>
    <w:rsid w:val="00304CE7"/>
    <w:rsid w:val="00304D35"/>
    <w:rsid w:val="00304DB8"/>
    <w:rsid w:val="00305539"/>
    <w:rsid w:val="0031505D"/>
    <w:rsid w:val="00316E94"/>
    <w:rsid w:val="0032121E"/>
    <w:rsid w:val="003237B6"/>
    <w:rsid w:val="00325D57"/>
    <w:rsid w:val="00325F6B"/>
    <w:rsid w:val="00326647"/>
    <w:rsid w:val="00331402"/>
    <w:rsid w:val="00331B96"/>
    <w:rsid w:val="003353E4"/>
    <w:rsid w:val="00340E77"/>
    <w:rsid w:val="00345EE4"/>
    <w:rsid w:val="00347130"/>
    <w:rsid w:val="0035006C"/>
    <w:rsid w:val="00351301"/>
    <w:rsid w:val="00352BB5"/>
    <w:rsid w:val="00356E70"/>
    <w:rsid w:val="0036037D"/>
    <w:rsid w:val="00361F37"/>
    <w:rsid w:val="00363B54"/>
    <w:rsid w:val="003665A9"/>
    <w:rsid w:val="00372D03"/>
    <w:rsid w:val="00375422"/>
    <w:rsid w:val="00376642"/>
    <w:rsid w:val="00376E57"/>
    <w:rsid w:val="0038116D"/>
    <w:rsid w:val="003821A5"/>
    <w:rsid w:val="003831F2"/>
    <w:rsid w:val="00391328"/>
    <w:rsid w:val="00391933"/>
    <w:rsid w:val="003956B3"/>
    <w:rsid w:val="00396BF0"/>
    <w:rsid w:val="0039753B"/>
    <w:rsid w:val="003A2962"/>
    <w:rsid w:val="003A2DF3"/>
    <w:rsid w:val="003A3C4E"/>
    <w:rsid w:val="003A52B8"/>
    <w:rsid w:val="003A5E7F"/>
    <w:rsid w:val="003A68AF"/>
    <w:rsid w:val="003A692B"/>
    <w:rsid w:val="003B1CA6"/>
    <w:rsid w:val="003B54E5"/>
    <w:rsid w:val="003B5624"/>
    <w:rsid w:val="003B5831"/>
    <w:rsid w:val="003B640D"/>
    <w:rsid w:val="003B79D4"/>
    <w:rsid w:val="003B7ED1"/>
    <w:rsid w:val="003C5E33"/>
    <w:rsid w:val="003C7104"/>
    <w:rsid w:val="003E3F08"/>
    <w:rsid w:val="003E5097"/>
    <w:rsid w:val="003E52D2"/>
    <w:rsid w:val="003E6182"/>
    <w:rsid w:val="003E6C96"/>
    <w:rsid w:val="003E75D8"/>
    <w:rsid w:val="003E7CD2"/>
    <w:rsid w:val="003F1401"/>
    <w:rsid w:val="003F3BFA"/>
    <w:rsid w:val="003F536F"/>
    <w:rsid w:val="003F6A07"/>
    <w:rsid w:val="003F70DD"/>
    <w:rsid w:val="004016A3"/>
    <w:rsid w:val="00403147"/>
    <w:rsid w:val="00403A12"/>
    <w:rsid w:val="0040454A"/>
    <w:rsid w:val="004059E4"/>
    <w:rsid w:val="00405C1B"/>
    <w:rsid w:val="00411B8E"/>
    <w:rsid w:val="004120FA"/>
    <w:rsid w:val="004137DB"/>
    <w:rsid w:val="00423138"/>
    <w:rsid w:val="00425151"/>
    <w:rsid w:val="00431A1F"/>
    <w:rsid w:val="00433F84"/>
    <w:rsid w:val="00441683"/>
    <w:rsid w:val="00442017"/>
    <w:rsid w:val="00442DBF"/>
    <w:rsid w:val="00451054"/>
    <w:rsid w:val="00452468"/>
    <w:rsid w:val="00452E6C"/>
    <w:rsid w:val="00455735"/>
    <w:rsid w:val="00460685"/>
    <w:rsid w:val="00460BA4"/>
    <w:rsid w:val="00461B1F"/>
    <w:rsid w:val="00463E8C"/>
    <w:rsid w:val="004641DB"/>
    <w:rsid w:val="00465377"/>
    <w:rsid w:val="00470782"/>
    <w:rsid w:val="00471DCE"/>
    <w:rsid w:val="0047448A"/>
    <w:rsid w:val="00475E87"/>
    <w:rsid w:val="0048157D"/>
    <w:rsid w:val="00484840"/>
    <w:rsid w:val="0048492D"/>
    <w:rsid w:val="00485D66"/>
    <w:rsid w:val="004874B4"/>
    <w:rsid w:val="004925AE"/>
    <w:rsid w:val="00495998"/>
    <w:rsid w:val="0049640F"/>
    <w:rsid w:val="004A0CB1"/>
    <w:rsid w:val="004A13C5"/>
    <w:rsid w:val="004A21E0"/>
    <w:rsid w:val="004A492C"/>
    <w:rsid w:val="004A65A8"/>
    <w:rsid w:val="004B05C5"/>
    <w:rsid w:val="004B3DE8"/>
    <w:rsid w:val="004B50F6"/>
    <w:rsid w:val="004B5612"/>
    <w:rsid w:val="004C084B"/>
    <w:rsid w:val="004C1DDE"/>
    <w:rsid w:val="004C5B01"/>
    <w:rsid w:val="004C79A8"/>
    <w:rsid w:val="004D1556"/>
    <w:rsid w:val="004D3917"/>
    <w:rsid w:val="004D40CB"/>
    <w:rsid w:val="004D5184"/>
    <w:rsid w:val="004D5735"/>
    <w:rsid w:val="004D690E"/>
    <w:rsid w:val="004E0138"/>
    <w:rsid w:val="004E4A76"/>
    <w:rsid w:val="004E692D"/>
    <w:rsid w:val="004E7EEB"/>
    <w:rsid w:val="004F048A"/>
    <w:rsid w:val="004F0931"/>
    <w:rsid w:val="004F109C"/>
    <w:rsid w:val="004F11D6"/>
    <w:rsid w:val="004F11E2"/>
    <w:rsid w:val="004F3522"/>
    <w:rsid w:val="004F4326"/>
    <w:rsid w:val="004F4CF8"/>
    <w:rsid w:val="005008BF"/>
    <w:rsid w:val="00501969"/>
    <w:rsid w:val="00504044"/>
    <w:rsid w:val="00504A19"/>
    <w:rsid w:val="00505A5B"/>
    <w:rsid w:val="005114AD"/>
    <w:rsid w:val="00516845"/>
    <w:rsid w:val="00522FBE"/>
    <w:rsid w:val="0052585C"/>
    <w:rsid w:val="005265F8"/>
    <w:rsid w:val="00526A77"/>
    <w:rsid w:val="00531564"/>
    <w:rsid w:val="00532AA2"/>
    <w:rsid w:val="00532E93"/>
    <w:rsid w:val="0053681A"/>
    <w:rsid w:val="0054145A"/>
    <w:rsid w:val="00543535"/>
    <w:rsid w:val="00544867"/>
    <w:rsid w:val="00546745"/>
    <w:rsid w:val="005467AC"/>
    <w:rsid w:val="00547D65"/>
    <w:rsid w:val="0055094E"/>
    <w:rsid w:val="00551BE7"/>
    <w:rsid w:val="005551E9"/>
    <w:rsid w:val="005617BB"/>
    <w:rsid w:val="005639E6"/>
    <w:rsid w:val="005677FF"/>
    <w:rsid w:val="005751DF"/>
    <w:rsid w:val="005757D4"/>
    <w:rsid w:val="005818C3"/>
    <w:rsid w:val="00582BE9"/>
    <w:rsid w:val="005831C8"/>
    <w:rsid w:val="00583DB5"/>
    <w:rsid w:val="0058428C"/>
    <w:rsid w:val="0058741B"/>
    <w:rsid w:val="005940C8"/>
    <w:rsid w:val="00597941"/>
    <w:rsid w:val="005A23A9"/>
    <w:rsid w:val="005A322B"/>
    <w:rsid w:val="005A3DC1"/>
    <w:rsid w:val="005A6265"/>
    <w:rsid w:val="005A65BE"/>
    <w:rsid w:val="005A7AD0"/>
    <w:rsid w:val="005B0ACB"/>
    <w:rsid w:val="005B0CB6"/>
    <w:rsid w:val="005B2720"/>
    <w:rsid w:val="005C0046"/>
    <w:rsid w:val="005C1284"/>
    <w:rsid w:val="005C1F50"/>
    <w:rsid w:val="005C456D"/>
    <w:rsid w:val="005C5D58"/>
    <w:rsid w:val="005C7648"/>
    <w:rsid w:val="005D23A1"/>
    <w:rsid w:val="005D4D12"/>
    <w:rsid w:val="005D4D77"/>
    <w:rsid w:val="005E0B6B"/>
    <w:rsid w:val="005E28E6"/>
    <w:rsid w:val="005E29FB"/>
    <w:rsid w:val="005E5F1F"/>
    <w:rsid w:val="005E735A"/>
    <w:rsid w:val="005E7385"/>
    <w:rsid w:val="005E739D"/>
    <w:rsid w:val="005E74EB"/>
    <w:rsid w:val="005F08D5"/>
    <w:rsid w:val="005F16F5"/>
    <w:rsid w:val="005F29CD"/>
    <w:rsid w:val="005F446E"/>
    <w:rsid w:val="005F535D"/>
    <w:rsid w:val="006038F9"/>
    <w:rsid w:val="00613030"/>
    <w:rsid w:val="00613C8F"/>
    <w:rsid w:val="00614280"/>
    <w:rsid w:val="00614728"/>
    <w:rsid w:val="00615B2C"/>
    <w:rsid w:val="006169CF"/>
    <w:rsid w:val="00616CEE"/>
    <w:rsid w:val="00617F88"/>
    <w:rsid w:val="00627D97"/>
    <w:rsid w:val="00630B77"/>
    <w:rsid w:val="006338E4"/>
    <w:rsid w:val="00635116"/>
    <w:rsid w:val="00637A41"/>
    <w:rsid w:val="00641A03"/>
    <w:rsid w:val="00642EEB"/>
    <w:rsid w:val="00646D98"/>
    <w:rsid w:val="00646F98"/>
    <w:rsid w:val="00647FE1"/>
    <w:rsid w:val="00652A44"/>
    <w:rsid w:val="00656454"/>
    <w:rsid w:val="00656B62"/>
    <w:rsid w:val="00656C8B"/>
    <w:rsid w:val="00660D5F"/>
    <w:rsid w:val="00662A29"/>
    <w:rsid w:val="0066336A"/>
    <w:rsid w:val="00663CC4"/>
    <w:rsid w:val="00664D78"/>
    <w:rsid w:val="006659F8"/>
    <w:rsid w:val="00666E8D"/>
    <w:rsid w:val="0067014F"/>
    <w:rsid w:val="006822E0"/>
    <w:rsid w:val="00682A4E"/>
    <w:rsid w:val="00684383"/>
    <w:rsid w:val="00685C22"/>
    <w:rsid w:val="00686D61"/>
    <w:rsid w:val="0069507D"/>
    <w:rsid w:val="0069722A"/>
    <w:rsid w:val="006A23C6"/>
    <w:rsid w:val="006B1AC5"/>
    <w:rsid w:val="006B36B9"/>
    <w:rsid w:val="006B4D91"/>
    <w:rsid w:val="006C160C"/>
    <w:rsid w:val="006C36EB"/>
    <w:rsid w:val="006C3989"/>
    <w:rsid w:val="006C5905"/>
    <w:rsid w:val="006C73B6"/>
    <w:rsid w:val="006D1916"/>
    <w:rsid w:val="006D1B90"/>
    <w:rsid w:val="006D471E"/>
    <w:rsid w:val="006E1A64"/>
    <w:rsid w:val="006E29E5"/>
    <w:rsid w:val="006F0C54"/>
    <w:rsid w:val="006F0CCB"/>
    <w:rsid w:val="006F1B7E"/>
    <w:rsid w:val="006F4680"/>
    <w:rsid w:val="00700510"/>
    <w:rsid w:val="00701ED3"/>
    <w:rsid w:val="00702D96"/>
    <w:rsid w:val="00703AAA"/>
    <w:rsid w:val="00704750"/>
    <w:rsid w:val="00706117"/>
    <w:rsid w:val="00710267"/>
    <w:rsid w:val="007155E0"/>
    <w:rsid w:val="00716F33"/>
    <w:rsid w:val="00717032"/>
    <w:rsid w:val="00720B9C"/>
    <w:rsid w:val="00721830"/>
    <w:rsid w:val="007272AB"/>
    <w:rsid w:val="0072730E"/>
    <w:rsid w:val="00727FD3"/>
    <w:rsid w:val="00732394"/>
    <w:rsid w:val="00734159"/>
    <w:rsid w:val="0073529E"/>
    <w:rsid w:val="007361CB"/>
    <w:rsid w:val="0074332B"/>
    <w:rsid w:val="00743CC8"/>
    <w:rsid w:val="00746AC1"/>
    <w:rsid w:val="0074729A"/>
    <w:rsid w:val="007474DE"/>
    <w:rsid w:val="007532DB"/>
    <w:rsid w:val="00753DE9"/>
    <w:rsid w:val="007541E9"/>
    <w:rsid w:val="00755047"/>
    <w:rsid w:val="00755EC7"/>
    <w:rsid w:val="00755FCF"/>
    <w:rsid w:val="00757DBC"/>
    <w:rsid w:val="00760B74"/>
    <w:rsid w:val="00760E8B"/>
    <w:rsid w:val="0076176B"/>
    <w:rsid w:val="00762CDF"/>
    <w:rsid w:val="00762DB0"/>
    <w:rsid w:val="00764FAE"/>
    <w:rsid w:val="00765B67"/>
    <w:rsid w:val="00767655"/>
    <w:rsid w:val="00772F1D"/>
    <w:rsid w:val="00775281"/>
    <w:rsid w:val="00776860"/>
    <w:rsid w:val="007815F6"/>
    <w:rsid w:val="00786C47"/>
    <w:rsid w:val="0079102F"/>
    <w:rsid w:val="00794270"/>
    <w:rsid w:val="0079465D"/>
    <w:rsid w:val="00794E46"/>
    <w:rsid w:val="00795DF5"/>
    <w:rsid w:val="00797885"/>
    <w:rsid w:val="007A0AA2"/>
    <w:rsid w:val="007A1AEA"/>
    <w:rsid w:val="007A1DD7"/>
    <w:rsid w:val="007A2B5C"/>
    <w:rsid w:val="007A2EAB"/>
    <w:rsid w:val="007A467C"/>
    <w:rsid w:val="007A4C18"/>
    <w:rsid w:val="007A5E5F"/>
    <w:rsid w:val="007B1AA8"/>
    <w:rsid w:val="007B20CB"/>
    <w:rsid w:val="007B481D"/>
    <w:rsid w:val="007C0801"/>
    <w:rsid w:val="007C1034"/>
    <w:rsid w:val="007C117F"/>
    <w:rsid w:val="007C5539"/>
    <w:rsid w:val="007D0045"/>
    <w:rsid w:val="007D229C"/>
    <w:rsid w:val="007D68DA"/>
    <w:rsid w:val="007E06A8"/>
    <w:rsid w:val="007E1F94"/>
    <w:rsid w:val="007E2E08"/>
    <w:rsid w:val="007E4668"/>
    <w:rsid w:val="007E6C6D"/>
    <w:rsid w:val="007E7A66"/>
    <w:rsid w:val="007F1021"/>
    <w:rsid w:val="007F4620"/>
    <w:rsid w:val="007F4AA4"/>
    <w:rsid w:val="007F7994"/>
    <w:rsid w:val="00801DB3"/>
    <w:rsid w:val="00805980"/>
    <w:rsid w:val="00810AB8"/>
    <w:rsid w:val="008124AD"/>
    <w:rsid w:val="00812F21"/>
    <w:rsid w:val="00816131"/>
    <w:rsid w:val="008213B7"/>
    <w:rsid w:val="008249CF"/>
    <w:rsid w:val="00824DFC"/>
    <w:rsid w:val="0083084E"/>
    <w:rsid w:val="0083163D"/>
    <w:rsid w:val="00833613"/>
    <w:rsid w:val="00835F55"/>
    <w:rsid w:val="00841939"/>
    <w:rsid w:val="00841AD0"/>
    <w:rsid w:val="00843801"/>
    <w:rsid w:val="0084554F"/>
    <w:rsid w:val="00847FB8"/>
    <w:rsid w:val="00851936"/>
    <w:rsid w:val="00851C6B"/>
    <w:rsid w:val="00853A5D"/>
    <w:rsid w:val="00856595"/>
    <w:rsid w:val="008605CD"/>
    <w:rsid w:val="00862669"/>
    <w:rsid w:val="00862D4F"/>
    <w:rsid w:val="00862E53"/>
    <w:rsid w:val="00863BF8"/>
    <w:rsid w:val="008645AF"/>
    <w:rsid w:val="00866045"/>
    <w:rsid w:val="00871417"/>
    <w:rsid w:val="00871C5E"/>
    <w:rsid w:val="00872423"/>
    <w:rsid w:val="00874E19"/>
    <w:rsid w:val="00875BB0"/>
    <w:rsid w:val="00887CFA"/>
    <w:rsid w:val="008925C3"/>
    <w:rsid w:val="00893471"/>
    <w:rsid w:val="008952F8"/>
    <w:rsid w:val="008956DE"/>
    <w:rsid w:val="00897AA0"/>
    <w:rsid w:val="008A02E8"/>
    <w:rsid w:val="008A0733"/>
    <w:rsid w:val="008A1BF8"/>
    <w:rsid w:val="008A1C24"/>
    <w:rsid w:val="008A2C92"/>
    <w:rsid w:val="008A4B47"/>
    <w:rsid w:val="008A4DB9"/>
    <w:rsid w:val="008A5065"/>
    <w:rsid w:val="008A79FB"/>
    <w:rsid w:val="008B20D3"/>
    <w:rsid w:val="008B2CB8"/>
    <w:rsid w:val="008B3182"/>
    <w:rsid w:val="008B39B8"/>
    <w:rsid w:val="008B4C95"/>
    <w:rsid w:val="008C1462"/>
    <w:rsid w:val="008D071E"/>
    <w:rsid w:val="008D58A7"/>
    <w:rsid w:val="008D68F2"/>
    <w:rsid w:val="008E0B10"/>
    <w:rsid w:val="008E1D67"/>
    <w:rsid w:val="008E444E"/>
    <w:rsid w:val="008F02CA"/>
    <w:rsid w:val="008F403D"/>
    <w:rsid w:val="008F591C"/>
    <w:rsid w:val="008F72DB"/>
    <w:rsid w:val="009022E4"/>
    <w:rsid w:val="00902AFA"/>
    <w:rsid w:val="00903E38"/>
    <w:rsid w:val="00905DD0"/>
    <w:rsid w:val="009129C8"/>
    <w:rsid w:val="00914F71"/>
    <w:rsid w:val="00916BE0"/>
    <w:rsid w:val="009222EB"/>
    <w:rsid w:val="00924A99"/>
    <w:rsid w:val="00927E9E"/>
    <w:rsid w:val="0093111F"/>
    <w:rsid w:val="0093387B"/>
    <w:rsid w:val="009404E7"/>
    <w:rsid w:val="00940ADE"/>
    <w:rsid w:val="00944364"/>
    <w:rsid w:val="00945E71"/>
    <w:rsid w:val="00946C29"/>
    <w:rsid w:val="00950FBB"/>
    <w:rsid w:val="00951F70"/>
    <w:rsid w:val="009544E9"/>
    <w:rsid w:val="00955D4D"/>
    <w:rsid w:val="009569AF"/>
    <w:rsid w:val="00956C27"/>
    <w:rsid w:val="009610DC"/>
    <w:rsid w:val="00963180"/>
    <w:rsid w:val="00966004"/>
    <w:rsid w:val="00966845"/>
    <w:rsid w:val="00976BEC"/>
    <w:rsid w:val="0097719D"/>
    <w:rsid w:val="00980857"/>
    <w:rsid w:val="00981E64"/>
    <w:rsid w:val="00984210"/>
    <w:rsid w:val="00984D2B"/>
    <w:rsid w:val="00985A22"/>
    <w:rsid w:val="00993C2B"/>
    <w:rsid w:val="009A07B7"/>
    <w:rsid w:val="009A25EF"/>
    <w:rsid w:val="009A28E5"/>
    <w:rsid w:val="009A393E"/>
    <w:rsid w:val="009A5678"/>
    <w:rsid w:val="009A5CC7"/>
    <w:rsid w:val="009A6427"/>
    <w:rsid w:val="009A6956"/>
    <w:rsid w:val="009B0A79"/>
    <w:rsid w:val="009B169D"/>
    <w:rsid w:val="009B1F83"/>
    <w:rsid w:val="009B5510"/>
    <w:rsid w:val="009B557D"/>
    <w:rsid w:val="009B65CF"/>
    <w:rsid w:val="009C0ED2"/>
    <w:rsid w:val="009C36C8"/>
    <w:rsid w:val="009C3C75"/>
    <w:rsid w:val="009C4BE5"/>
    <w:rsid w:val="009C50B4"/>
    <w:rsid w:val="009C7B80"/>
    <w:rsid w:val="009D0973"/>
    <w:rsid w:val="009D1241"/>
    <w:rsid w:val="009D1AB0"/>
    <w:rsid w:val="009D210D"/>
    <w:rsid w:val="009D2FEE"/>
    <w:rsid w:val="009D442C"/>
    <w:rsid w:val="009E0DED"/>
    <w:rsid w:val="009E1992"/>
    <w:rsid w:val="009E3312"/>
    <w:rsid w:val="009E7878"/>
    <w:rsid w:val="009E7E19"/>
    <w:rsid w:val="009F4F9D"/>
    <w:rsid w:val="009F56F9"/>
    <w:rsid w:val="009F738B"/>
    <w:rsid w:val="00A00B0E"/>
    <w:rsid w:val="00A00FD7"/>
    <w:rsid w:val="00A07E57"/>
    <w:rsid w:val="00A07F37"/>
    <w:rsid w:val="00A10DA5"/>
    <w:rsid w:val="00A114AA"/>
    <w:rsid w:val="00A11594"/>
    <w:rsid w:val="00A11995"/>
    <w:rsid w:val="00A11FA6"/>
    <w:rsid w:val="00A13DA0"/>
    <w:rsid w:val="00A14822"/>
    <w:rsid w:val="00A14B4F"/>
    <w:rsid w:val="00A150FD"/>
    <w:rsid w:val="00A1653E"/>
    <w:rsid w:val="00A17F20"/>
    <w:rsid w:val="00A215D3"/>
    <w:rsid w:val="00A2200B"/>
    <w:rsid w:val="00A30F9A"/>
    <w:rsid w:val="00A32317"/>
    <w:rsid w:val="00A33D0A"/>
    <w:rsid w:val="00A34951"/>
    <w:rsid w:val="00A35C6D"/>
    <w:rsid w:val="00A40DF9"/>
    <w:rsid w:val="00A43C15"/>
    <w:rsid w:val="00A479AC"/>
    <w:rsid w:val="00A47B8C"/>
    <w:rsid w:val="00A47E23"/>
    <w:rsid w:val="00A5052A"/>
    <w:rsid w:val="00A529CF"/>
    <w:rsid w:val="00A5422C"/>
    <w:rsid w:val="00A54304"/>
    <w:rsid w:val="00A55AF1"/>
    <w:rsid w:val="00A560F3"/>
    <w:rsid w:val="00A57667"/>
    <w:rsid w:val="00A57AE4"/>
    <w:rsid w:val="00A633F2"/>
    <w:rsid w:val="00A63AFF"/>
    <w:rsid w:val="00A65A62"/>
    <w:rsid w:val="00A66A5E"/>
    <w:rsid w:val="00A704CE"/>
    <w:rsid w:val="00A71C0F"/>
    <w:rsid w:val="00A73C3E"/>
    <w:rsid w:val="00A76B7A"/>
    <w:rsid w:val="00A81ADA"/>
    <w:rsid w:val="00A81F01"/>
    <w:rsid w:val="00A8306D"/>
    <w:rsid w:val="00A97BA0"/>
    <w:rsid w:val="00AA0EC6"/>
    <w:rsid w:val="00AA2C67"/>
    <w:rsid w:val="00AA4386"/>
    <w:rsid w:val="00AB0A04"/>
    <w:rsid w:val="00AB57EF"/>
    <w:rsid w:val="00AB59A8"/>
    <w:rsid w:val="00AB6A6F"/>
    <w:rsid w:val="00AB75CB"/>
    <w:rsid w:val="00AC019D"/>
    <w:rsid w:val="00AC10B9"/>
    <w:rsid w:val="00AC166D"/>
    <w:rsid w:val="00AC3B90"/>
    <w:rsid w:val="00AC5B3E"/>
    <w:rsid w:val="00AC6F0D"/>
    <w:rsid w:val="00AC7D3F"/>
    <w:rsid w:val="00AD1731"/>
    <w:rsid w:val="00AD2EFF"/>
    <w:rsid w:val="00AD3C03"/>
    <w:rsid w:val="00AD3DA3"/>
    <w:rsid w:val="00AD587B"/>
    <w:rsid w:val="00AD5B6D"/>
    <w:rsid w:val="00AD6597"/>
    <w:rsid w:val="00AD7585"/>
    <w:rsid w:val="00AE1E6D"/>
    <w:rsid w:val="00AE2631"/>
    <w:rsid w:val="00AE64D0"/>
    <w:rsid w:val="00AF3E91"/>
    <w:rsid w:val="00B00E9D"/>
    <w:rsid w:val="00B054BA"/>
    <w:rsid w:val="00B06147"/>
    <w:rsid w:val="00B0731B"/>
    <w:rsid w:val="00B10324"/>
    <w:rsid w:val="00B10732"/>
    <w:rsid w:val="00B10EF5"/>
    <w:rsid w:val="00B156EE"/>
    <w:rsid w:val="00B16EDF"/>
    <w:rsid w:val="00B17C63"/>
    <w:rsid w:val="00B21B45"/>
    <w:rsid w:val="00B21BD7"/>
    <w:rsid w:val="00B2400B"/>
    <w:rsid w:val="00B307D3"/>
    <w:rsid w:val="00B3249D"/>
    <w:rsid w:val="00B32C2D"/>
    <w:rsid w:val="00B3430F"/>
    <w:rsid w:val="00B3519B"/>
    <w:rsid w:val="00B35633"/>
    <w:rsid w:val="00B359D0"/>
    <w:rsid w:val="00B408CC"/>
    <w:rsid w:val="00B41FF6"/>
    <w:rsid w:val="00B42C02"/>
    <w:rsid w:val="00B43F7A"/>
    <w:rsid w:val="00B44143"/>
    <w:rsid w:val="00B448AA"/>
    <w:rsid w:val="00B4636D"/>
    <w:rsid w:val="00B47018"/>
    <w:rsid w:val="00B478F2"/>
    <w:rsid w:val="00B479B0"/>
    <w:rsid w:val="00B5141D"/>
    <w:rsid w:val="00B51CCF"/>
    <w:rsid w:val="00B51E41"/>
    <w:rsid w:val="00B57CEB"/>
    <w:rsid w:val="00B62B17"/>
    <w:rsid w:val="00B64D9E"/>
    <w:rsid w:val="00B65761"/>
    <w:rsid w:val="00B71DCE"/>
    <w:rsid w:val="00B729A7"/>
    <w:rsid w:val="00B736D7"/>
    <w:rsid w:val="00B7393E"/>
    <w:rsid w:val="00B74BB7"/>
    <w:rsid w:val="00B76AEB"/>
    <w:rsid w:val="00B76B47"/>
    <w:rsid w:val="00B8039F"/>
    <w:rsid w:val="00B86D0C"/>
    <w:rsid w:val="00B871A8"/>
    <w:rsid w:val="00B93FC8"/>
    <w:rsid w:val="00B94470"/>
    <w:rsid w:val="00B95D37"/>
    <w:rsid w:val="00B96A4C"/>
    <w:rsid w:val="00BA1828"/>
    <w:rsid w:val="00BA184E"/>
    <w:rsid w:val="00BA2756"/>
    <w:rsid w:val="00BA4402"/>
    <w:rsid w:val="00BA4FC0"/>
    <w:rsid w:val="00BA5FFC"/>
    <w:rsid w:val="00BB0594"/>
    <w:rsid w:val="00BB0F46"/>
    <w:rsid w:val="00BB19CC"/>
    <w:rsid w:val="00BB3A0B"/>
    <w:rsid w:val="00BB76B0"/>
    <w:rsid w:val="00BC0A7C"/>
    <w:rsid w:val="00BC19E8"/>
    <w:rsid w:val="00BC2480"/>
    <w:rsid w:val="00BC317F"/>
    <w:rsid w:val="00BC373D"/>
    <w:rsid w:val="00BC4852"/>
    <w:rsid w:val="00BC4D03"/>
    <w:rsid w:val="00BC5154"/>
    <w:rsid w:val="00BD034B"/>
    <w:rsid w:val="00BD0733"/>
    <w:rsid w:val="00BD2968"/>
    <w:rsid w:val="00BD39A1"/>
    <w:rsid w:val="00BD6E80"/>
    <w:rsid w:val="00BD793F"/>
    <w:rsid w:val="00BE1480"/>
    <w:rsid w:val="00BE2E85"/>
    <w:rsid w:val="00BE304E"/>
    <w:rsid w:val="00BE64EA"/>
    <w:rsid w:val="00BE75B3"/>
    <w:rsid w:val="00BE7F6F"/>
    <w:rsid w:val="00BF04DA"/>
    <w:rsid w:val="00BF2114"/>
    <w:rsid w:val="00BF5D6D"/>
    <w:rsid w:val="00BF7737"/>
    <w:rsid w:val="00C039FA"/>
    <w:rsid w:val="00C04236"/>
    <w:rsid w:val="00C061A2"/>
    <w:rsid w:val="00C1235A"/>
    <w:rsid w:val="00C13E63"/>
    <w:rsid w:val="00C1771C"/>
    <w:rsid w:val="00C21159"/>
    <w:rsid w:val="00C22AB8"/>
    <w:rsid w:val="00C22B4B"/>
    <w:rsid w:val="00C24D60"/>
    <w:rsid w:val="00C25062"/>
    <w:rsid w:val="00C262DB"/>
    <w:rsid w:val="00C31339"/>
    <w:rsid w:val="00C31D02"/>
    <w:rsid w:val="00C328F6"/>
    <w:rsid w:val="00C365AA"/>
    <w:rsid w:val="00C36B21"/>
    <w:rsid w:val="00C435D9"/>
    <w:rsid w:val="00C440A0"/>
    <w:rsid w:val="00C461A1"/>
    <w:rsid w:val="00C46A8E"/>
    <w:rsid w:val="00C47926"/>
    <w:rsid w:val="00C47CCB"/>
    <w:rsid w:val="00C549BE"/>
    <w:rsid w:val="00C56479"/>
    <w:rsid w:val="00C6045C"/>
    <w:rsid w:val="00C60847"/>
    <w:rsid w:val="00C620EC"/>
    <w:rsid w:val="00C6754E"/>
    <w:rsid w:val="00C70F8A"/>
    <w:rsid w:val="00C71647"/>
    <w:rsid w:val="00C71E9B"/>
    <w:rsid w:val="00C72D95"/>
    <w:rsid w:val="00C72EF1"/>
    <w:rsid w:val="00C73228"/>
    <w:rsid w:val="00C732A1"/>
    <w:rsid w:val="00C73EE0"/>
    <w:rsid w:val="00C7414F"/>
    <w:rsid w:val="00C75E27"/>
    <w:rsid w:val="00C77AFB"/>
    <w:rsid w:val="00C77BFD"/>
    <w:rsid w:val="00C813FE"/>
    <w:rsid w:val="00C81938"/>
    <w:rsid w:val="00C83152"/>
    <w:rsid w:val="00C83622"/>
    <w:rsid w:val="00C85850"/>
    <w:rsid w:val="00C86CEF"/>
    <w:rsid w:val="00C86FF7"/>
    <w:rsid w:val="00C9249D"/>
    <w:rsid w:val="00C94459"/>
    <w:rsid w:val="00C955D6"/>
    <w:rsid w:val="00C979FA"/>
    <w:rsid w:val="00C97ECC"/>
    <w:rsid w:val="00CA18AB"/>
    <w:rsid w:val="00CA18DB"/>
    <w:rsid w:val="00CA1F58"/>
    <w:rsid w:val="00CA3FFE"/>
    <w:rsid w:val="00CA5A30"/>
    <w:rsid w:val="00CA7274"/>
    <w:rsid w:val="00CB20CA"/>
    <w:rsid w:val="00CB4619"/>
    <w:rsid w:val="00CB490C"/>
    <w:rsid w:val="00CB5EAA"/>
    <w:rsid w:val="00CB6EDA"/>
    <w:rsid w:val="00CC1A74"/>
    <w:rsid w:val="00CC5F47"/>
    <w:rsid w:val="00CC6A7F"/>
    <w:rsid w:val="00CC72B8"/>
    <w:rsid w:val="00CD1B51"/>
    <w:rsid w:val="00CD23D0"/>
    <w:rsid w:val="00CD3D22"/>
    <w:rsid w:val="00CD56CC"/>
    <w:rsid w:val="00CD5AF4"/>
    <w:rsid w:val="00CD6361"/>
    <w:rsid w:val="00CD67AF"/>
    <w:rsid w:val="00CE1D97"/>
    <w:rsid w:val="00CE2AC6"/>
    <w:rsid w:val="00CE5539"/>
    <w:rsid w:val="00CE6F1C"/>
    <w:rsid w:val="00CF0204"/>
    <w:rsid w:val="00CF0A1E"/>
    <w:rsid w:val="00CF1892"/>
    <w:rsid w:val="00CF1910"/>
    <w:rsid w:val="00CF6186"/>
    <w:rsid w:val="00CF7BF9"/>
    <w:rsid w:val="00D00572"/>
    <w:rsid w:val="00D037DC"/>
    <w:rsid w:val="00D1392E"/>
    <w:rsid w:val="00D14C40"/>
    <w:rsid w:val="00D16B3D"/>
    <w:rsid w:val="00D220C9"/>
    <w:rsid w:val="00D22AFF"/>
    <w:rsid w:val="00D23324"/>
    <w:rsid w:val="00D250CD"/>
    <w:rsid w:val="00D25460"/>
    <w:rsid w:val="00D25DF7"/>
    <w:rsid w:val="00D3204E"/>
    <w:rsid w:val="00D34E16"/>
    <w:rsid w:val="00D403DA"/>
    <w:rsid w:val="00D40C9A"/>
    <w:rsid w:val="00D417EE"/>
    <w:rsid w:val="00D43DC7"/>
    <w:rsid w:val="00D445C6"/>
    <w:rsid w:val="00D45022"/>
    <w:rsid w:val="00D470C2"/>
    <w:rsid w:val="00D51133"/>
    <w:rsid w:val="00D52814"/>
    <w:rsid w:val="00D5383B"/>
    <w:rsid w:val="00D53BC9"/>
    <w:rsid w:val="00D60ED5"/>
    <w:rsid w:val="00D66BA4"/>
    <w:rsid w:val="00D70757"/>
    <w:rsid w:val="00D70847"/>
    <w:rsid w:val="00D71FC4"/>
    <w:rsid w:val="00D72C8E"/>
    <w:rsid w:val="00D72F41"/>
    <w:rsid w:val="00D73A9D"/>
    <w:rsid w:val="00D7409A"/>
    <w:rsid w:val="00D76912"/>
    <w:rsid w:val="00D83FFA"/>
    <w:rsid w:val="00D8557D"/>
    <w:rsid w:val="00D86178"/>
    <w:rsid w:val="00D9025E"/>
    <w:rsid w:val="00D930C7"/>
    <w:rsid w:val="00D93C64"/>
    <w:rsid w:val="00DA1398"/>
    <w:rsid w:val="00DA1F12"/>
    <w:rsid w:val="00DA2432"/>
    <w:rsid w:val="00DA5898"/>
    <w:rsid w:val="00DB3839"/>
    <w:rsid w:val="00DB3C54"/>
    <w:rsid w:val="00DB4979"/>
    <w:rsid w:val="00DB6121"/>
    <w:rsid w:val="00DC04E4"/>
    <w:rsid w:val="00DC0DB3"/>
    <w:rsid w:val="00DD442D"/>
    <w:rsid w:val="00DD79EA"/>
    <w:rsid w:val="00DE0D1A"/>
    <w:rsid w:val="00DE310B"/>
    <w:rsid w:val="00DE4122"/>
    <w:rsid w:val="00DE7010"/>
    <w:rsid w:val="00DE720D"/>
    <w:rsid w:val="00DE788B"/>
    <w:rsid w:val="00DF0029"/>
    <w:rsid w:val="00DF40AB"/>
    <w:rsid w:val="00E020A0"/>
    <w:rsid w:val="00E02436"/>
    <w:rsid w:val="00E0468D"/>
    <w:rsid w:val="00E04977"/>
    <w:rsid w:val="00E050A6"/>
    <w:rsid w:val="00E06451"/>
    <w:rsid w:val="00E06B0D"/>
    <w:rsid w:val="00E108C6"/>
    <w:rsid w:val="00E149F2"/>
    <w:rsid w:val="00E15CBD"/>
    <w:rsid w:val="00E20CE9"/>
    <w:rsid w:val="00E229A5"/>
    <w:rsid w:val="00E23242"/>
    <w:rsid w:val="00E2481D"/>
    <w:rsid w:val="00E25029"/>
    <w:rsid w:val="00E25041"/>
    <w:rsid w:val="00E30668"/>
    <w:rsid w:val="00E31014"/>
    <w:rsid w:val="00E31322"/>
    <w:rsid w:val="00E3370A"/>
    <w:rsid w:val="00E3462E"/>
    <w:rsid w:val="00E347F9"/>
    <w:rsid w:val="00E3632F"/>
    <w:rsid w:val="00E37962"/>
    <w:rsid w:val="00E416B9"/>
    <w:rsid w:val="00E44772"/>
    <w:rsid w:val="00E52DBD"/>
    <w:rsid w:val="00E538AD"/>
    <w:rsid w:val="00E54F2D"/>
    <w:rsid w:val="00E57985"/>
    <w:rsid w:val="00E57B1C"/>
    <w:rsid w:val="00E62D53"/>
    <w:rsid w:val="00E65B55"/>
    <w:rsid w:val="00E669FB"/>
    <w:rsid w:val="00E671E9"/>
    <w:rsid w:val="00E67687"/>
    <w:rsid w:val="00E679E5"/>
    <w:rsid w:val="00E71EC7"/>
    <w:rsid w:val="00E72E77"/>
    <w:rsid w:val="00E737C0"/>
    <w:rsid w:val="00E75F1D"/>
    <w:rsid w:val="00E8048F"/>
    <w:rsid w:val="00E91CD3"/>
    <w:rsid w:val="00E93BF3"/>
    <w:rsid w:val="00E969CE"/>
    <w:rsid w:val="00EA0549"/>
    <w:rsid w:val="00EA2729"/>
    <w:rsid w:val="00EA416C"/>
    <w:rsid w:val="00EA5AD6"/>
    <w:rsid w:val="00EA6AD9"/>
    <w:rsid w:val="00EB353C"/>
    <w:rsid w:val="00EB3C90"/>
    <w:rsid w:val="00EB4D6B"/>
    <w:rsid w:val="00EB5B19"/>
    <w:rsid w:val="00EB6BE8"/>
    <w:rsid w:val="00EC29DF"/>
    <w:rsid w:val="00EC495C"/>
    <w:rsid w:val="00EC49DB"/>
    <w:rsid w:val="00EC5164"/>
    <w:rsid w:val="00EC59D9"/>
    <w:rsid w:val="00EC737E"/>
    <w:rsid w:val="00EC7414"/>
    <w:rsid w:val="00ED1277"/>
    <w:rsid w:val="00ED2FB7"/>
    <w:rsid w:val="00ED3A57"/>
    <w:rsid w:val="00ED47CC"/>
    <w:rsid w:val="00ED5F4D"/>
    <w:rsid w:val="00ED7DC2"/>
    <w:rsid w:val="00EE11F0"/>
    <w:rsid w:val="00EE184A"/>
    <w:rsid w:val="00EE31C3"/>
    <w:rsid w:val="00EE5E76"/>
    <w:rsid w:val="00EF1072"/>
    <w:rsid w:val="00EF2644"/>
    <w:rsid w:val="00EF3322"/>
    <w:rsid w:val="00EF3517"/>
    <w:rsid w:val="00EF7242"/>
    <w:rsid w:val="00F016C0"/>
    <w:rsid w:val="00F01760"/>
    <w:rsid w:val="00F03443"/>
    <w:rsid w:val="00F0426E"/>
    <w:rsid w:val="00F04A40"/>
    <w:rsid w:val="00F05942"/>
    <w:rsid w:val="00F05F2D"/>
    <w:rsid w:val="00F068FB"/>
    <w:rsid w:val="00F06FB4"/>
    <w:rsid w:val="00F141D4"/>
    <w:rsid w:val="00F14771"/>
    <w:rsid w:val="00F15B99"/>
    <w:rsid w:val="00F2068F"/>
    <w:rsid w:val="00F20DE4"/>
    <w:rsid w:val="00F25D54"/>
    <w:rsid w:val="00F27D3C"/>
    <w:rsid w:val="00F43D9E"/>
    <w:rsid w:val="00F44A65"/>
    <w:rsid w:val="00F45C13"/>
    <w:rsid w:val="00F47558"/>
    <w:rsid w:val="00F501C6"/>
    <w:rsid w:val="00F51D83"/>
    <w:rsid w:val="00F56705"/>
    <w:rsid w:val="00F61DB0"/>
    <w:rsid w:val="00F636C8"/>
    <w:rsid w:val="00F65467"/>
    <w:rsid w:val="00F65639"/>
    <w:rsid w:val="00F658B5"/>
    <w:rsid w:val="00F72094"/>
    <w:rsid w:val="00F737A2"/>
    <w:rsid w:val="00F73869"/>
    <w:rsid w:val="00F73B50"/>
    <w:rsid w:val="00F769A8"/>
    <w:rsid w:val="00F809B2"/>
    <w:rsid w:val="00F834BF"/>
    <w:rsid w:val="00F8463E"/>
    <w:rsid w:val="00F85212"/>
    <w:rsid w:val="00F86908"/>
    <w:rsid w:val="00F87C67"/>
    <w:rsid w:val="00F9053B"/>
    <w:rsid w:val="00F93610"/>
    <w:rsid w:val="00F94EAF"/>
    <w:rsid w:val="00F9655E"/>
    <w:rsid w:val="00F96DED"/>
    <w:rsid w:val="00FA17BC"/>
    <w:rsid w:val="00FA17EF"/>
    <w:rsid w:val="00FA6255"/>
    <w:rsid w:val="00FA7EB8"/>
    <w:rsid w:val="00FC1B3C"/>
    <w:rsid w:val="00FC6F7E"/>
    <w:rsid w:val="00FD08DE"/>
    <w:rsid w:val="00FD1694"/>
    <w:rsid w:val="00FD59ED"/>
    <w:rsid w:val="00FD7344"/>
    <w:rsid w:val="00FD7704"/>
    <w:rsid w:val="00FD77A0"/>
    <w:rsid w:val="00FE07AD"/>
    <w:rsid w:val="00FE182A"/>
    <w:rsid w:val="00FE1BEA"/>
    <w:rsid w:val="00FE4857"/>
    <w:rsid w:val="00FE4DB6"/>
    <w:rsid w:val="00FE5820"/>
    <w:rsid w:val="00FE5AFE"/>
    <w:rsid w:val="00FE68C2"/>
    <w:rsid w:val="00FE6CAE"/>
    <w:rsid w:val="00FF0602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4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D4D7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41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qFormat/>
    <w:rsid w:val="00C8193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3E618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E6182"/>
    <w:rPr>
      <w:rFonts w:ascii="Tahoma" w:hAnsi="Tahoma" w:cs="Tahoma"/>
      <w:sz w:val="16"/>
      <w:szCs w:val="16"/>
      <w:lang w:eastAsia="en-US"/>
    </w:rPr>
  </w:style>
  <w:style w:type="paragraph" w:customStyle="1" w:styleId="1">
    <w:name w:val="Знак1"/>
    <w:basedOn w:val="a"/>
    <w:rsid w:val="001D0F5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4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D4D7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41B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qFormat/>
    <w:rsid w:val="00C8193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3E618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E6182"/>
    <w:rPr>
      <w:rFonts w:ascii="Tahoma" w:hAnsi="Tahoma" w:cs="Tahoma"/>
      <w:sz w:val="16"/>
      <w:szCs w:val="16"/>
      <w:lang w:eastAsia="en-US"/>
    </w:rPr>
  </w:style>
  <w:style w:type="paragraph" w:customStyle="1" w:styleId="1">
    <w:name w:val="Знак1"/>
    <w:basedOn w:val="a"/>
    <w:rsid w:val="001D0F5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32F0-7243-4A2E-8FA3-E90F6758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vinogradovsa</dc:creator>
  <cp:lastModifiedBy>Шалимова Елена Валентиновна (общий отдел ММР)</cp:lastModifiedBy>
  <cp:revision>16</cp:revision>
  <cp:lastPrinted>2017-03-09T07:07:00Z</cp:lastPrinted>
  <dcterms:created xsi:type="dcterms:W3CDTF">2017-02-27T13:01:00Z</dcterms:created>
  <dcterms:modified xsi:type="dcterms:W3CDTF">2017-03-15T08:39:00Z</dcterms:modified>
</cp:coreProperties>
</file>