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49" w:rsidRDefault="00520E49">
      <w:pPr>
        <w:pStyle w:val="ConsPlusTitle"/>
        <w:jc w:val="center"/>
        <w:outlineLvl w:val="0"/>
      </w:pPr>
      <w:r>
        <w:t>ПРАВИТЕЛЬСТВО МОСКОВСКОЙ ОБЛАСТИ</w:t>
      </w:r>
    </w:p>
    <w:p w:rsidR="00520E49" w:rsidRDefault="00520E49">
      <w:pPr>
        <w:pStyle w:val="ConsPlusTitle"/>
        <w:jc w:val="both"/>
      </w:pPr>
    </w:p>
    <w:p w:rsidR="00520E49" w:rsidRDefault="00520E49">
      <w:pPr>
        <w:pStyle w:val="ConsPlusTitle"/>
        <w:jc w:val="center"/>
      </w:pPr>
      <w:r>
        <w:t>ПОСТАНОВЛЕНИЕ</w:t>
      </w:r>
    </w:p>
    <w:p w:rsidR="00520E49" w:rsidRDefault="00520E49">
      <w:pPr>
        <w:pStyle w:val="ConsPlusTitle"/>
        <w:jc w:val="center"/>
      </w:pPr>
      <w:r>
        <w:t>от 7 августа 2024 г. N 825-ПП</w:t>
      </w:r>
    </w:p>
    <w:p w:rsidR="00520E49" w:rsidRDefault="00520E49">
      <w:pPr>
        <w:pStyle w:val="ConsPlusTitle"/>
        <w:jc w:val="both"/>
      </w:pPr>
    </w:p>
    <w:p w:rsidR="00520E49" w:rsidRDefault="00520E49">
      <w:pPr>
        <w:pStyle w:val="ConsPlusTitle"/>
        <w:jc w:val="center"/>
      </w:pPr>
      <w:r>
        <w:t>ОБ УТВЕРЖДЕНИИ ПОРЯДКА ПРЕДОСТАВЛЕНИЯ МНОГОДЕТНЫМ СЕМЬЯМ</w:t>
      </w:r>
    </w:p>
    <w:p w:rsidR="00520E49" w:rsidRDefault="00520E49">
      <w:pPr>
        <w:pStyle w:val="ConsPlusTitle"/>
        <w:jc w:val="center"/>
      </w:pPr>
      <w:r>
        <w:t>ЕДИНОВРЕМЕННОЙ ДЕНЕЖНОЙ ВЫПЛАТЫ ВЗАМЕН ЗЕМЕЛЬНОГО УЧАСТКА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4 статьи 3.1</w:t>
        </w:r>
      </w:hyperlink>
      <w:r>
        <w:t xml:space="preserve"> Закона Московской области N 73/2011-ОЗ "О бесплатном предоставлении земельных участков многодетным семьям в Московской области" Правительство Московской области постановляет: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предоставления многодетным семьям единовременной денежной выплаты взамен земельного участка.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2. Министерству информации и молодежной политики Московской области обеспечить официальное опубликование (размещение) настоящего постановления на сайте Правительства Московской области в Интернет-портале Правительства Московской области (</w:t>
      </w:r>
      <w:hyperlink r:id="rId5">
        <w:r>
          <w:rPr>
            <w:color w:val="0000FF"/>
          </w:rPr>
          <w:t>www.mosreg.ru</w:t>
        </w:r>
      </w:hyperlink>
      <w:r>
        <w:t>) и на "Официальном интернет-портале правовой информации" (</w:t>
      </w:r>
      <w:hyperlink r:id="rId6">
        <w:r>
          <w:rPr>
            <w:color w:val="0000FF"/>
          </w:rPr>
          <w:t>www.pravo.gov.ru</w:t>
        </w:r>
      </w:hyperlink>
      <w:r>
        <w:t>).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постановления возложить на первого заместителя Председателя Правительства Московской области </w:t>
      </w:r>
      <w:proofErr w:type="spellStart"/>
      <w:r>
        <w:t>Болатаеву</w:t>
      </w:r>
      <w:proofErr w:type="spellEnd"/>
      <w:r>
        <w:t xml:space="preserve"> Л.С.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right"/>
      </w:pPr>
      <w:r>
        <w:t>Первый Вице-губернатор Московской области -</w:t>
      </w:r>
    </w:p>
    <w:p w:rsidR="00520E49" w:rsidRDefault="00520E49">
      <w:pPr>
        <w:pStyle w:val="ConsPlusNormal"/>
        <w:jc w:val="right"/>
      </w:pPr>
      <w:r>
        <w:t>Председатель Правительства Московской области</w:t>
      </w:r>
    </w:p>
    <w:p w:rsidR="00520E49" w:rsidRDefault="00520E49">
      <w:pPr>
        <w:pStyle w:val="ConsPlusNormal"/>
        <w:jc w:val="right"/>
      </w:pPr>
      <w:r>
        <w:t xml:space="preserve">И.Н. </w:t>
      </w:r>
      <w:proofErr w:type="spellStart"/>
      <w:r>
        <w:t>Габдрахманов</w:t>
      </w:r>
      <w:proofErr w:type="spellEnd"/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right"/>
        <w:outlineLvl w:val="0"/>
      </w:pPr>
      <w:r>
        <w:t>Утвержден</w:t>
      </w:r>
    </w:p>
    <w:p w:rsidR="00520E49" w:rsidRDefault="00520E49">
      <w:pPr>
        <w:pStyle w:val="ConsPlusNormal"/>
        <w:jc w:val="right"/>
      </w:pPr>
      <w:r>
        <w:t>постановлением Правительства</w:t>
      </w:r>
    </w:p>
    <w:p w:rsidR="00520E49" w:rsidRDefault="00520E49">
      <w:pPr>
        <w:pStyle w:val="ConsPlusNormal"/>
        <w:jc w:val="right"/>
      </w:pPr>
      <w:r>
        <w:t>Московской области</w:t>
      </w:r>
    </w:p>
    <w:p w:rsidR="00520E49" w:rsidRDefault="00520E49">
      <w:pPr>
        <w:pStyle w:val="ConsPlusNormal"/>
        <w:jc w:val="right"/>
      </w:pPr>
      <w:r>
        <w:t>от 7 августа 2024 г. N 825-ПП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Title"/>
        <w:jc w:val="center"/>
      </w:pPr>
      <w:bookmarkStart w:id="0" w:name="P28"/>
      <w:bookmarkEnd w:id="0"/>
      <w:r>
        <w:t>ПОРЯДОК</w:t>
      </w:r>
    </w:p>
    <w:p w:rsidR="00520E49" w:rsidRDefault="00520E49">
      <w:pPr>
        <w:pStyle w:val="ConsPlusTitle"/>
        <w:jc w:val="center"/>
      </w:pPr>
      <w:r>
        <w:t>ПРЕДОСТАВЛЕНИЯ МНОГОДЕТНЫМ СЕМЬЯМ ЕДИНОВРЕМЕННОЙ ДЕНЕЖНОЙ</w:t>
      </w:r>
    </w:p>
    <w:p w:rsidR="00520E49" w:rsidRDefault="00520E49">
      <w:pPr>
        <w:pStyle w:val="ConsPlusTitle"/>
        <w:jc w:val="center"/>
      </w:pPr>
      <w:r>
        <w:t>ВЫПЛАТЫ ВЗАМЕН ЗЕМЕЛЬНОГО УЧАСТКА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ind w:firstLine="540"/>
        <w:jc w:val="both"/>
      </w:pPr>
      <w:r>
        <w:t>1. Настоящий Порядок устанавливает правила и условия предоставления многодетной семье по ее заявлению и с ее согласия меры социальной поддержки в виде единовременной денежной выплаты взамен предоставления земельного участка в собственность бесплатно (далее - выплата).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2. В целях настоящего Порядка понятия "многодетная семья", "члены многодетной семьи" используются в том же значении, что и в </w:t>
      </w:r>
      <w:hyperlink r:id="rId7">
        <w:r>
          <w:rPr>
            <w:color w:val="0000FF"/>
          </w:rPr>
          <w:t>статье 2</w:t>
        </w:r>
      </w:hyperlink>
      <w:r>
        <w:t xml:space="preserve"> Закона Московской области N 73/2011-ОЗ "О бесплатном предоставлении земельных участков многодетным семьям в Московской области" (далее - Закон N 73/2011-ОЗ).</w:t>
      </w:r>
    </w:p>
    <w:p w:rsidR="00520E49" w:rsidRDefault="00520E49">
      <w:pPr>
        <w:pStyle w:val="ConsPlusNormal"/>
        <w:spacing w:before="220"/>
        <w:ind w:firstLine="540"/>
        <w:jc w:val="both"/>
      </w:pPr>
      <w:bookmarkStart w:id="1" w:name="P34"/>
      <w:bookmarkEnd w:id="1"/>
      <w:r>
        <w:lastRenderedPageBreak/>
        <w:t>3. Право на выплату имеет один из родителей, одинокая(</w:t>
      </w:r>
      <w:proofErr w:type="spellStart"/>
      <w:r>
        <w:t>ий</w:t>
      </w:r>
      <w:proofErr w:type="spellEnd"/>
      <w:r>
        <w:t xml:space="preserve">) мать (отец), усыновитель, отчим (мачеха), представляющий интересы многодетной семьи, имеющей право на бесплатное предоставление земельного участка в соответствии с </w:t>
      </w:r>
      <w:hyperlink r:id="rId8">
        <w:r>
          <w:rPr>
            <w:color w:val="0000FF"/>
          </w:rPr>
          <w:t>частью 2.1 статьи 3</w:t>
        </w:r>
      </w:hyperlink>
      <w:r>
        <w:t xml:space="preserve"> Закона N 73/2011-ОЗ (далее соответственно - заявитель, многодетная семья).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4. Выплата предоставляется многодетной семье однократно в размере,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N 73/2011-ОЗ.</w:t>
      </w:r>
    </w:p>
    <w:p w:rsidR="00520E49" w:rsidRDefault="00520E49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5. Для предоставления выплаты заявитель вправе обратиться в территориальное структурное подразделение Министерства социального развития Московской области (далее соответственно - территориальное подразделение, Министерство) путем направления </w:t>
      </w:r>
      <w:hyperlink w:anchor="P133">
        <w:r>
          <w:rPr>
            <w:color w:val="0000FF"/>
          </w:rPr>
          <w:t>заявления</w:t>
        </w:r>
      </w:hyperlink>
      <w:r>
        <w:t xml:space="preserve"> о предоставлении выплаты (далее - заявление) по форме согласно приложению 1 к настоящему Порядку в форме электронного документа, подписанного простой электронной подписью, с использованием государственной информационной системы Московской области "Портал государственных и муниципальных услуг (функций) Московской области" (далее - Портал), а также в иных формах по выбору заявителя в соответствии с законодательством Российской Федерации, в том числе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520E49" w:rsidRDefault="00520E49">
      <w:pPr>
        <w:pStyle w:val="ConsPlusNormal"/>
        <w:spacing w:before="220"/>
        <w:ind w:firstLine="540"/>
        <w:jc w:val="both"/>
      </w:pPr>
      <w:bookmarkStart w:id="3" w:name="P37"/>
      <w:bookmarkEnd w:id="3"/>
      <w:r>
        <w:t>6. Вместе с заявлением представляются следующие документы (сведения):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заявителя в соответствии с законодательством Российской Федерации;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2) документы (сведения),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супруга(и), о перемене имени), - при регистрации акта гражданского состояния за пределами территории Российской Федерации;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3) согласия заявителя и членов многодетной семьи на предоставление выплаты по форме, утверждаемой Министерством (далее - согласие на предоставление выплаты);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4) согласия субъектов персональных данных, указанных в заявлении и документах (сведениях), представляемых заявителем, на обработку персональных данных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по форме, утверждаемой Министерством.</w:t>
      </w:r>
    </w:p>
    <w:p w:rsidR="00520E49" w:rsidRDefault="00520E49">
      <w:pPr>
        <w:pStyle w:val="ConsPlusNormal"/>
        <w:spacing w:before="220"/>
        <w:ind w:firstLine="540"/>
        <w:jc w:val="both"/>
      </w:pPr>
      <w:bookmarkStart w:id="4" w:name="P42"/>
      <w:bookmarkEnd w:id="4"/>
      <w:r>
        <w:t>7. Для принятия решения о предоставлении выплаты территориальное подразделение в рамках межведомственного информационного взаимодействия в установленные законодательством Российской Федерации сроки запрашивает: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1) сведения, подтверждающие право многодетной семьи на бесплатное предоставление земельного участка в соответствии с </w:t>
      </w:r>
      <w:hyperlink r:id="rId12">
        <w:r>
          <w:rPr>
            <w:color w:val="0000FF"/>
          </w:rPr>
          <w:t>частью 2.1 статьи 3</w:t>
        </w:r>
      </w:hyperlink>
      <w:r>
        <w:t xml:space="preserve"> Закона N 73/2011-ОЗ, - в органе местного самоуправления городского округа Московской области, в котором многодетная семья поставлена на учет в целях бесплатного предоставления земельного участка, указанном заявителем в заявлении (далее - орган местного самоуправления);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2) сведения о предоставлении членам многодетной семьи выплаты ранее - в Единой автоматизированной информационной системе обеспечения социальной защиты и социального обслуживания населения Московской области "Социальная защита и социальное обслуживание населения Московской области" (далее - ЕАИС СОЦ).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8. Не допускается требовать от заявителя представления иных документов (сведений), не предусмотренных </w:t>
      </w:r>
      <w:hyperlink w:anchor="P36">
        <w:r>
          <w:rPr>
            <w:color w:val="0000FF"/>
          </w:rPr>
          <w:t>пунктами 5</w:t>
        </w:r>
      </w:hyperlink>
      <w:r>
        <w:t xml:space="preserve">, </w:t>
      </w:r>
      <w:hyperlink w:anchor="P37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lastRenderedPageBreak/>
        <w:t xml:space="preserve">9. Документы, содержащие сведения, указанные в </w:t>
      </w:r>
      <w:hyperlink w:anchor="P42">
        <w:r>
          <w:rPr>
            <w:color w:val="0000FF"/>
          </w:rPr>
          <w:t>пункте 7</w:t>
        </w:r>
      </w:hyperlink>
      <w:r>
        <w:t xml:space="preserve"> настоящего Порядка, могут быть представлены заявителем по собственной инициативе.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10. Документы (сведения),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11. Заявитель несет ответственность в соответствии с законодательством Российской Федерации за достоверность сведений, содержащихся в заявлении и документах (сведениях), представляемых им для предоставления выплаты.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12. Днем обращения за выплатой считается день регистрации заявления в территориальном подразделении.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13. Заявление, поданное посредством Портала до 16.00 рабочего дня, регистрируется в территориальном подразделении в день его подачи.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Заявление, поданное посредством Портала после 16.00 рабочего дня либо в нерабочий (праздничный) день, регистрируется в территориальном подразделении на следующий рабочий день.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Уведомление о принятии территориальным подразделением заявления, поданного посредством Портала, направляется заявителю в электронной форме путем изменения статуса в личном кабинете на Портале в день регистрации заявления.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14. Заявление, поданное в иных формах в соответствии с законодательством Российской Федерации, в том числе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N 210-ФЗ, регистрируется в территориальном подразделении: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в день поступления - в случае если заявление подано заявителем в территориальное подразделение лично;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не позднее 1 рабочего дня, следующего за днем поступления заявления в территориальное подразделение, - в случае если заявление поступило в территориальное подразделение по электронной почте или почтовым отправлением.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Уведомление о регистрации территориальным подразделением заявления, поданного лично, выдается заявителю в день обращения.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Уведомление о регистрации территориальным подразделением заявления, поданного заявителем по электронной почте или почтовым отправлением, направляется заявителю не позднее 1 рабочего дня, следующего за днем его поступления в территориальное подразделение, способом, указанным в заявлении.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15. Основаниями для отказа в регистрации заявления являются: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1) представление неполного комплекта документов (сведений), подлежащих обязательному представлению заявителем, предусмотренных </w:t>
      </w:r>
      <w:hyperlink w:anchor="P36">
        <w:r>
          <w:rPr>
            <w:color w:val="0000FF"/>
          </w:rPr>
          <w:t>пунктами 5</w:t>
        </w:r>
      </w:hyperlink>
      <w:r>
        <w:t xml:space="preserve">, </w:t>
      </w:r>
      <w:hyperlink w:anchor="P37">
        <w:r>
          <w:rPr>
            <w:color w:val="0000FF"/>
          </w:rPr>
          <w:t>6</w:t>
        </w:r>
      </w:hyperlink>
      <w:r>
        <w:t xml:space="preserve"> настоящего Порядка;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2) представление документов (сведений), содержащих исправления, подчистки, помарки, не заверенные в порядке, установленном законодательством Российской Федерации;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3) представление документов (сведений), содержащих повреждения, наличие которых не позволяет однозначно истолковать их содержание;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4) представление посредством Портала документов (сведений), не позволяющих в полном объеме прочитать текст документов (сведений) и (или) распознать реквизиты документов (сведений);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5) несоответствие представленных заявителем документов (сведений) по форме или содержанию требованиям законодательства Российской Федерации;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6) представление документов (сведений), составленных на иностранном языке, верность перевода которых и подлинность подписи переводчика не засвидетельствованы в порядке, установленном законодательством Российской Федерации о нотариате;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7) поступление заявления, аналогичного ранее зарегистрированному заявлению, срок принятия решения по которому не истек на момент поступления повторного заявления;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8) многодетной семье ранее предоставлялась выплата.</w:t>
      </w:r>
    </w:p>
    <w:p w:rsidR="00520E49" w:rsidRDefault="00520E49">
      <w:pPr>
        <w:pStyle w:val="ConsPlusNormal"/>
        <w:spacing w:before="220"/>
        <w:ind w:firstLine="540"/>
        <w:jc w:val="both"/>
      </w:pPr>
      <w:bookmarkStart w:id="5" w:name="P67"/>
      <w:bookmarkEnd w:id="5"/>
      <w:r>
        <w:t>16. Решение об отказе в регистрации заявления принимается руководителем территориального подразделения или уполномоченным им должностным лицом (далее - уполномоченное лицо) не позднее 1 рабочего дня, следующего за днем регистрации заявления в территориальном подразделении.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17. Решение об отказе в регистрации заявления с указанием оснований отказа направляется заявителю не позднее 1 рабочего дня, следующего за днем принятия такого решения: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в личный кабинет на Портале в виде электронного документа, подписанного усиленной квалифицированной электронной подписью руководителя территориального подразделения (уполномоченного лица), принявшего соответствующее решение, - в случае если заявление подано посредством Портала;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способом, указанным в заявлении, - в случае если заявление подано в иных формах в соответствии с законодательством Российской Федерации, в том числе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N 210-ФЗ.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18. Отказ в регистрации заявления может быть обжалован в Министерство и (или) в суд.</w:t>
      </w:r>
    </w:p>
    <w:p w:rsidR="00520E49" w:rsidRDefault="00520E49">
      <w:pPr>
        <w:pStyle w:val="ConsPlusNormal"/>
        <w:spacing w:before="220"/>
        <w:ind w:firstLine="540"/>
        <w:jc w:val="both"/>
      </w:pPr>
      <w:bookmarkStart w:id="6" w:name="P72"/>
      <w:bookmarkEnd w:id="6"/>
      <w:r>
        <w:t>19. Решение о предоставлении выплаты либо решение об отказе в предоставлении выплаты принимается руководителем территориального подразделения (уполномоченным лицом) не позднее 15 рабочих дней, следующих за днем регистрации заявления в территориальном подразделении.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20. Решение об отказе в предоставлении выплаты принимается в следующих случаях: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1) отзыв заявления по инициативе заявителя;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2) наличие в документах (сведениях), представленных заявителем, информации, противоречащей сведениям, содержащимся в документах (сведениях), находящихся в ведении органов власти;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3) несоответствие заявителя требованиям, указанным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21. Решение о предоставлении выплаты либо решение об отказе в предоставлении выплаты с указанием оснований отказа направляется заявителю не позднее 1 рабочего дня, следующего за днем принятия такого решения: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в личный кабинет на Портале в виде электронного документа, подписанного усиленной квалифицированной электронной подписью руководителя территориального подразделения (уполномоченного лица), принявшего соответствующее решение, - в случае если заявление подано посредством Портала;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способом, указанным в заявлении, - в случае если заявление подано в иных формах в соответствии с законодательством Российской Федерации, в том числе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210-ФЗ.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22. Решение об отказе в предоставлении выплаты может быть обжаловано в Министерство и (или) в суд.</w:t>
      </w:r>
    </w:p>
    <w:p w:rsidR="00520E49" w:rsidRDefault="00520E49">
      <w:pPr>
        <w:pStyle w:val="ConsPlusNormal"/>
        <w:spacing w:before="220"/>
        <w:ind w:firstLine="540"/>
        <w:jc w:val="both"/>
      </w:pPr>
      <w:bookmarkStart w:id="7" w:name="P81"/>
      <w:bookmarkEnd w:id="7"/>
      <w:r>
        <w:t>23. Заявление может быть отозвано по инициативе заявителя путем подачи заявления об отзыве ранее поданного заявления (далее - заявление об отзыве) не позднее дня принятия руководителем территориального подразделения (уполномоченным лицом) решения о предоставлении выплаты либо решения об отказе в предоставлении выплаты.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Заявление об отзыве подается заявителем в территориальное подразделение.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Руководитель территориального подразделения (уполномоченное лицо) принимает решение по заявлению об отзыве не позднее 1 рабочего дня со дня его регистрации в территориальном подразделении.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В случае подачи заявления об отзыве позднее даты принятия решения о предоставлении выплаты либо решения об отказе в предоставлении выплаты руководитель территориального подразделения (уполномоченное лицо) принимает решение об отказе в удовлетворении заявления об отзыве.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Решение об удовлетворении заявления об отзыве либо решение об отказе в удовлетворении заявления об отзыве направляется заявителю не позднее 1 рабочего дня, следующего за днем принятия такого решения, способом, указанным в заявлении.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24. Решения, указанные в </w:t>
      </w:r>
      <w:hyperlink w:anchor="P67">
        <w:r>
          <w:rPr>
            <w:color w:val="0000FF"/>
          </w:rPr>
          <w:t>пунктах 16</w:t>
        </w:r>
      </w:hyperlink>
      <w:r>
        <w:t xml:space="preserve">, </w:t>
      </w:r>
      <w:hyperlink w:anchor="P72">
        <w:r>
          <w:rPr>
            <w:color w:val="0000FF"/>
          </w:rPr>
          <w:t>19</w:t>
        </w:r>
      </w:hyperlink>
      <w:r>
        <w:t xml:space="preserve">, </w:t>
      </w:r>
      <w:hyperlink w:anchor="P81">
        <w:r>
          <w:rPr>
            <w:color w:val="0000FF"/>
          </w:rPr>
          <w:t>23</w:t>
        </w:r>
      </w:hyperlink>
      <w:r>
        <w:t xml:space="preserve"> настоящего Порядка, заявитель может получить в многофункциональном центре предоставления государственных и муниципальных услуг Московской области (далее - МФЦ) в виде распечатанного на бумажном носителе экземпляра электронного документа, подписанного усиленной квалифицированной электронной подписью руководителя территориального подразделения (уполномоченного лица) и заверенного подписью уполномоченного должностного лица МФЦ и печатью МФЦ.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25. Выплата осуществляется государственным казенным учреждением Московской области "Единый выплатной центр Министерства социального развития Московской области" на лицевой счет заявителя в кредитной организации, либо счет федерального почтового отделения связи, либо иного хозяйствующего субъекта, осуществляющего услуги по доставке соответствующих выплат, указанный в заявлении (далее - лицевой счет), в срок не позднее 20 рабочих дней, следующих за днем принятия решения о предоставлении выплаты.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26. Финансирование расходов на предоставление выплаты осуществляется в пределах средств, предусмотренных на эти цели законом Московской области о бюджете Московской области на соответствующий финансовый год и на плановый период.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27. Территориальное подразделение посредством ЕАИС СОЦ уведомляет орган местного самоуправления: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о принятии решения о предоставлении выплаты заявителю - в срок не позднее 1 рабочего дня, следующего за днем принятия решения;</w:t>
      </w:r>
    </w:p>
    <w:p w:rsidR="00520E49" w:rsidRDefault="00520E49">
      <w:pPr>
        <w:pStyle w:val="ConsPlusNormal"/>
        <w:spacing w:before="220"/>
        <w:ind w:firstLine="540"/>
        <w:jc w:val="both"/>
      </w:pPr>
      <w:bookmarkStart w:id="8" w:name="P91"/>
      <w:bookmarkEnd w:id="8"/>
      <w:r>
        <w:t xml:space="preserve">об осуществлении выплаты заявителю - в срок не позднее 1 рабочего дня, следующего за днем перечисления выплаты на лицевой счет, по форме согласно </w:t>
      </w:r>
      <w:hyperlink w:anchor="P262">
        <w:r>
          <w:rPr>
            <w:color w:val="0000FF"/>
          </w:rPr>
          <w:t>приложению 2</w:t>
        </w:r>
      </w:hyperlink>
      <w:r>
        <w:t xml:space="preserve"> к настоящему Порядку.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28. Орган местного самоуправления не позднее 1 рабочего дня, следующего за днем получения уведомления, указанного в </w:t>
      </w:r>
      <w:hyperlink w:anchor="P91">
        <w:r>
          <w:rPr>
            <w:color w:val="0000FF"/>
          </w:rPr>
          <w:t>абзаце третьем пункта 27</w:t>
        </w:r>
      </w:hyperlink>
      <w:r>
        <w:t xml:space="preserve"> настоящего Порядка, снимает многодетную семью с учета в целях бесплатного предоставления земельного участка по основанию, предусмотренному </w:t>
      </w:r>
      <w:hyperlink r:id="rId16">
        <w:r>
          <w:rPr>
            <w:color w:val="0000FF"/>
          </w:rPr>
          <w:t>пунктом 7 части 1 статьи 6.1</w:t>
        </w:r>
      </w:hyperlink>
      <w:r>
        <w:t xml:space="preserve"> Закона N 73/2011-ОЗ.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29. Информация о предоставленной многодетной семье выплате размещается органом местного самоуправления на его официальном сайте в информационно-телекоммуникационной сети "Интернет" в соответствии с законодательством Российской Федерации о персональных данных.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30. Информация о предоставленной многодетной семье выплате размещается территориальным подразделением в государственной информационной системе "Единая централизованная цифровая платформа в социальной сфере".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31. Территориальное подразделение ведет реестр получателей выплаты по форме, утверждаемой Министерством.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right"/>
        <w:outlineLvl w:val="1"/>
      </w:pPr>
      <w:r>
        <w:t>Приложение 1</w:t>
      </w:r>
    </w:p>
    <w:p w:rsidR="00520E49" w:rsidRDefault="00520E49">
      <w:pPr>
        <w:pStyle w:val="ConsPlusNormal"/>
        <w:jc w:val="right"/>
      </w:pPr>
      <w:r>
        <w:t>к Порядку предоставления</w:t>
      </w:r>
    </w:p>
    <w:p w:rsidR="00520E49" w:rsidRDefault="00520E49">
      <w:pPr>
        <w:pStyle w:val="ConsPlusNormal"/>
        <w:jc w:val="right"/>
      </w:pPr>
      <w:r>
        <w:t>многодетным семьям</w:t>
      </w:r>
    </w:p>
    <w:p w:rsidR="00520E49" w:rsidRDefault="00520E49">
      <w:pPr>
        <w:pStyle w:val="ConsPlusNormal"/>
        <w:jc w:val="right"/>
      </w:pPr>
      <w:r>
        <w:t>единовременной денежной</w:t>
      </w:r>
    </w:p>
    <w:p w:rsidR="00520E49" w:rsidRDefault="00520E49">
      <w:pPr>
        <w:pStyle w:val="ConsPlusNormal"/>
        <w:jc w:val="right"/>
      </w:pPr>
      <w:r>
        <w:t>выплаты взамен</w:t>
      </w:r>
    </w:p>
    <w:p w:rsidR="00520E49" w:rsidRDefault="00520E49">
      <w:pPr>
        <w:pStyle w:val="ConsPlusNormal"/>
        <w:jc w:val="right"/>
      </w:pPr>
      <w:r>
        <w:t>земельного участка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right"/>
      </w:pPr>
      <w:r>
        <w:t>Форма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nformat"/>
        <w:jc w:val="both"/>
      </w:pPr>
      <w:r>
        <w:t xml:space="preserve">                                    В Окружное управление социального</w:t>
      </w:r>
    </w:p>
    <w:p w:rsidR="00520E49" w:rsidRDefault="00520E49">
      <w:pPr>
        <w:pStyle w:val="ConsPlusNonformat"/>
        <w:jc w:val="both"/>
      </w:pPr>
      <w:r>
        <w:t xml:space="preserve">                                    развития N _______________ Министерства</w:t>
      </w:r>
    </w:p>
    <w:p w:rsidR="00520E49" w:rsidRDefault="00520E49">
      <w:pPr>
        <w:pStyle w:val="ConsPlusNonformat"/>
        <w:jc w:val="both"/>
      </w:pPr>
      <w:r>
        <w:t xml:space="preserve">                                    социального развития Московской области</w:t>
      </w:r>
    </w:p>
    <w:p w:rsidR="00520E49" w:rsidRDefault="00520E49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520E49" w:rsidRDefault="00520E49">
      <w:pPr>
        <w:pStyle w:val="ConsPlusNonformat"/>
        <w:jc w:val="both"/>
      </w:pPr>
      <w:r>
        <w:t xml:space="preserve">                                              при наличии) заявителя)</w:t>
      </w:r>
    </w:p>
    <w:p w:rsidR="00520E49" w:rsidRDefault="00520E4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 (серия и номер паспорта, дата выдачи,</w:t>
      </w:r>
    </w:p>
    <w:p w:rsidR="00520E49" w:rsidRDefault="00520E49">
      <w:pPr>
        <w:pStyle w:val="ConsPlusNonformat"/>
        <w:jc w:val="both"/>
      </w:pPr>
      <w:r>
        <w:t xml:space="preserve">                                      орган, выдавший паспорт/реквизиты</w:t>
      </w:r>
    </w:p>
    <w:p w:rsidR="00520E49" w:rsidRDefault="00520E49">
      <w:pPr>
        <w:pStyle w:val="ConsPlusNonformat"/>
        <w:jc w:val="both"/>
      </w:pPr>
      <w:r>
        <w:t xml:space="preserve">                                       иного документа, удостоверяющего</w:t>
      </w:r>
    </w:p>
    <w:p w:rsidR="00520E49" w:rsidRDefault="00520E49">
      <w:pPr>
        <w:pStyle w:val="ConsPlusNonformat"/>
        <w:jc w:val="both"/>
      </w:pPr>
      <w:r>
        <w:t xml:space="preserve">                                      личность заявителя в соответствии</w:t>
      </w:r>
    </w:p>
    <w:p w:rsidR="00520E49" w:rsidRDefault="00520E49">
      <w:pPr>
        <w:pStyle w:val="ConsPlusNonformat"/>
        <w:jc w:val="both"/>
      </w:pPr>
      <w:r>
        <w:t xml:space="preserve">                                        с законодательством Российской</w:t>
      </w:r>
    </w:p>
    <w:p w:rsidR="00520E49" w:rsidRDefault="00520E49">
      <w:pPr>
        <w:pStyle w:val="ConsPlusNonformat"/>
        <w:jc w:val="both"/>
      </w:pPr>
      <w:r>
        <w:t xml:space="preserve">                                                  Федерации)</w:t>
      </w:r>
    </w:p>
    <w:p w:rsidR="00520E49" w:rsidRDefault="00520E4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зарегистрированного(ой) по адресу:</w:t>
      </w:r>
    </w:p>
    <w:p w:rsidR="00520E49" w:rsidRDefault="00520E4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                (адрес)</w:t>
      </w:r>
    </w:p>
    <w:p w:rsidR="00520E49" w:rsidRDefault="00520E4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         (контактный телефон)</w:t>
      </w:r>
    </w:p>
    <w:p w:rsidR="00520E49" w:rsidRDefault="00520E49">
      <w:pPr>
        <w:pStyle w:val="ConsPlusNonformat"/>
        <w:jc w:val="both"/>
      </w:pPr>
    </w:p>
    <w:p w:rsidR="00520E49" w:rsidRDefault="00520E49">
      <w:pPr>
        <w:pStyle w:val="ConsPlusNonformat"/>
        <w:jc w:val="both"/>
      </w:pPr>
      <w:bookmarkStart w:id="9" w:name="P133"/>
      <w:bookmarkEnd w:id="9"/>
      <w:r>
        <w:t xml:space="preserve">                                 ЗАЯВЛЕНИЕ</w:t>
      </w:r>
    </w:p>
    <w:p w:rsidR="00520E49" w:rsidRDefault="00520E49">
      <w:pPr>
        <w:pStyle w:val="ConsPlusNonformat"/>
        <w:jc w:val="both"/>
      </w:pPr>
      <w:r>
        <w:t xml:space="preserve">          о предоставлении единовременной денежной выплаты взамен</w:t>
      </w:r>
    </w:p>
    <w:p w:rsidR="00520E49" w:rsidRDefault="00520E49">
      <w:pPr>
        <w:pStyle w:val="ConsPlusNonformat"/>
        <w:jc w:val="both"/>
      </w:pPr>
      <w:r>
        <w:t xml:space="preserve">        предоставления земельного участка в собственность бесплатно</w:t>
      </w:r>
    </w:p>
    <w:p w:rsidR="00520E49" w:rsidRDefault="00520E49">
      <w:pPr>
        <w:pStyle w:val="ConsPlusNonformat"/>
        <w:jc w:val="both"/>
      </w:pPr>
    </w:p>
    <w:p w:rsidR="00520E49" w:rsidRDefault="00520E49">
      <w:pPr>
        <w:pStyle w:val="ConsPlusNonformat"/>
        <w:jc w:val="both"/>
      </w:pPr>
      <w:r>
        <w:t>Я, ________________________________________________________________________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(фамилия, имя, отчество (последнее - при наличии) заявителя)</w:t>
      </w:r>
    </w:p>
    <w:p w:rsidR="00520E49" w:rsidRDefault="00520E49">
      <w:pPr>
        <w:pStyle w:val="ConsPlusNonformat"/>
        <w:jc w:val="both"/>
      </w:pPr>
      <w:r>
        <w:t>___________________________________________________________________________</w:t>
      </w:r>
    </w:p>
    <w:p w:rsidR="00520E49" w:rsidRDefault="00520E49">
      <w:pPr>
        <w:pStyle w:val="ConsPlusNonformat"/>
        <w:jc w:val="both"/>
      </w:pPr>
      <w:r>
        <w:t xml:space="preserve">  (серия и номер паспорта, дата выдачи, орган, выдавший паспорт/реквизиты</w:t>
      </w:r>
    </w:p>
    <w:p w:rsidR="00520E49" w:rsidRDefault="00520E49">
      <w:pPr>
        <w:pStyle w:val="ConsPlusNonformat"/>
        <w:jc w:val="both"/>
      </w:pPr>
      <w:r>
        <w:t xml:space="preserve">   иного документа, удостоверяющего личность заявителя в соответствии с</w:t>
      </w:r>
    </w:p>
    <w:p w:rsidR="00520E49" w:rsidRDefault="00520E49">
      <w:pPr>
        <w:pStyle w:val="ConsPlusNonformat"/>
        <w:jc w:val="both"/>
      </w:pPr>
      <w:r>
        <w:t xml:space="preserve">                  законодательством Российской Федерации)</w:t>
      </w:r>
    </w:p>
    <w:p w:rsidR="00520E49" w:rsidRDefault="00520E49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</w:t>
      </w:r>
    </w:p>
    <w:p w:rsidR="00520E49" w:rsidRDefault="00520E49">
      <w:pPr>
        <w:pStyle w:val="ConsPlusNonformat"/>
        <w:jc w:val="both"/>
      </w:pPr>
      <w:r>
        <w:t>___________________________________________________________________________</w:t>
      </w:r>
    </w:p>
    <w:p w:rsidR="00520E49" w:rsidRDefault="00520E49">
      <w:pPr>
        <w:pStyle w:val="ConsPlusNonformat"/>
        <w:jc w:val="both"/>
      </w:pPr>
      <w:r>
        <w:t>___________________________________________________________________________</w:t>
      </w:r>
    </w:p>
    <w:p w:rsidR="00520E49" w:rsidRDefault="00520E49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 меру  социальной  поддержки   в   виде  единовременной</w:t>
      </w:r>
    </w:p>
    <w:p w:rsidR="00520E49" w:rsidRDefault="00520E49">
      <w:pPr>
        <w:pStyle w:val="ConsPlusNonformat"/>
        <w:jc w:val="both"/>
      </w:pPr>
      <w:proofErr w:type="gramStart"/>
      <w:r>
        <w:t>денежной  выплаты</w:t>
      </w:r>
      <w:proofErr w:type="gramEnd"/>
      <w:r>
        <w:t xml:space="preserve">  взамен предоставления земельного участка в собственность</w:t>
      </w:r>
    </w:p>
    <w:p w:rsidR="00520E49" w:rsidRDefault="00520E49">
      <w:pPr>
        <w:pStyle w:val="ConsPlusNonformat"/>
        <w:jc w:val="both"/>
      </w:pPr>
      <w:r>
        <w:t xml:space="preserve">бесплатно   в   соответствии   </w:t>
      </w:r>
      <w:proofErr w:type="gramStart"/>
      <w:r>
        <w:t xml:space="preserve">со  </w:t>
      </w:r>
      <w:hyperlink r:id="rId18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 3.1</w:t>
        </w:r>
      </w:hyperlink>
      <w:r>
        <w:t xml:space="preserve"> Закона  Московской  области</w:t>
      </w:r>
    </w:p>
    <w:p w:rsidR="00520E49" w:rsidRDefault="00520E49">
      <w:pPr>
        <w:pStyle w:val="ConsPlusNonformat"/>
        <w:jc w:val="both"/>
      </w:pPr>
      <w:r>
        <w:t>N 73/2011-</w:t>
      </w:r>
      <w:proofErr w:type="gramStart"/>
      <w:r>
        <w:t>ОЗ  "</w:t>
      </w:r>
      <w:proofErr w:type="gramEnd"/>
      <w:r>
        <w:t>О  бесплатном  предоставлении земельных участков многодетным</w:t>
      </w:r>
    </w:p>
    <w:p w:rsidR="00520E49" w:rsidRDefault="00520E49">
      <w:pPr>
        <w:pStyle w:val="ConsPlusNonformat"/>
        <w:jc w:val="both"/>
      </w:pPr>
      <w:proofErr w:type="gramStart"/>
      <w:r>
        <w:t>семьям  в</w:t>
      </w:r>
      <w:proofErr w:type="gramEnd"/>
      <w:r>
        <w:t xml:space="preserve">  Московской  области"  в размере  400000 (четыреста тысяч) рублей</w:t>
      </w:r>
    </w:p>
    <w:p w:rsidR="00520E49" w:rsidRDefault="00520E49">
      <w:pPr>
        <w:pStyle w:val="ConsPlusNonformat"/>
        <w:jc w:val="both"/>
      </w:pPr>
      <w:r>
        <w:t>(далее - выплата) мне и членам моей многодетной семьи:</w:t>
      </w:r>
    </w:p>
    <w:p w:rsidR="00520E49" w:rsidRDefault="00520E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814"/>
        <w:gridCol w:w="1474"/>
        <w:gridCol w:w="1191"/>
      </w:tblGrid>
      <w:tr w:rsidR="00520E49">
        <w:tc>
          <w:tcPr>
            <w:tcW w:w="624" w:type="dxa"/>
          </w:tcPr>
          <w:p w:rsidR="00520E49" w:rsidRDefault="00520E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520E49" w:rsidRDefault="00520E49">
            <w:pPr>
              <w:pStyle w:val="ConsPlusNormal"/>
              <w:jc w:val="center"/>
            </w:pPr>
            <w:r>
              <w:t>Фамилия, имя, отчество (последнее - при наличии) члена многодетной семьи</w:t>
            </w:r>
          </w:p>
        </w:tc>
        <w:tc>
          <w:tcPr>
            <w:tcW w:w="1814" w:type="dxa"/>
          </w:tcPr>
          <w:p w:rsidR="00520E49" w:rsidRDefault="00520E49">
            <w:pPr>
              <w:pStyle w:val="ConsPlusNormal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1474" w:type="dxa"/>
          </w:tcPr>
          <w:p w:rsidR="00520E49" w:rsidRDefault="00520E49">
            <w:pPr>
              <w:pStyle w:val="ConsPlusNormal"/>
              <w:jc w:val="center"/>
            </w:pPr>
            <w:r>
              <w:t>Дата рождения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1191" w:type="dxa"/>
          </w:tcPr>
          <w:p w:rsidR="00520E49" w:rsidRDefault="00520E49">
            <w:pPr>
              <w:pStyle w:val="ConsPlusNormal"/>
              <w:jc w:val="center"/>
            </w:pPr>
            <w:r>
              <w:t>СНИЛС</w:t>
            </w:r>
          </w:p>
        </w:tc>
      </w:tr>
      <w:tr w:rsidR="00520E49">
        <w:tc>
          <w:tcPr>
            <w:tcW w:w="624" w:type="dxa"/>
          </w:tcPr>
          <w:p w:rsidR="00520E49" w:rsidRDefault="00520E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20E49" w:rsidRDefault="00520E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20E49" w:rsidRDefault="00520E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20E49" w:rsidRDefault="00520E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20E49" w:rsidRDefault="00520E49">
            <w:pPr>
              <w:pStyle w:val="ConsPlusNormal"/>
              <w:jc w:val="center"/>
            </w:pPr>
            <w:r>
              <w:t>5</w:t>
            </w:r>
          </w:p>
        </w:tc>
      </w:tr>
      <w:tr w:rsidR="00520E49">
        <w:tc>
          <w:tcPr>
            <w:tcW w:w="624" w:type="dxa"/>
          </w:tcPr>
          <w:p w:rsidR="00520E49" w:rsidRDefault="00520E49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520E49" w:rsidRDefault="00520E49">
            <w:pPr>
              <w:pStyle w:val="ConsPlusNormal"/>
            </w:pPr>
          </w:p>
        </w:tc>
        <w:tc>
          <w:tcPr>
            <w:tcW w:w="1814" w:type="dxa"/>
          </w:tcPr>
          <w:p w:rsidR="00520E49" w:rsidRDefault="00520E49">
            <w:pPr>
              <w:pStyle w:val="ConsPlusNormal"/>
            </w:pPr>
          </w:p>
        </w:tc>
        <w:tc>
          <w:tcPr>
            <w:tcW w:w="1474" w:type="dxa"/>
          </w:tcPr>
          <w:p w:rsidR="00520E49" w:rsidRDefault="00520E49">
            <w:pPr>
              <w:pStyle w:val="ConsPlusNormal"/>
            </w:pPr>
          </w:p>
        </w:tc>
        <w:tc>
          <w:tcPr>
            <w:tcW w:w="1191" w:type="dxa"/>
          </w:tcPr>
          <w:p w:rsidR="00520E49" w:rsidRDefault="00520E49">
            <w:pPr>
              <w:pStyle w:val="ConsPlusNormal"/>
            </w:pPr>
          </w:p>
        </w:tc>
      </w:tr>
    </w:tbl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</w:pPr>
      <w:r>
        <w:t>К заявлению прилагаю следующие документы:</w:t>
      </w:r>
    </w:p>
    <w:p w:rsidR="00520E49" w:rsidRDefault="00520E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422"/>
        <w:gridCol w:w="1306"/>
      </w:tblGrid>
      <w:tr w:rsidR="00520E49">
        <w:tc>
          <w:tcPr>
            <w:tcW w:w="562" w:type="dxa"/>
          </w:tcPr>
          <w:p w:rsidR="00520E49" w:rsidRDefault="00520E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</w:tcPr>
          <w:p w:rsidR="00520E49" w:rsidRDefault="00520E4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6" w:type="dxa"/>
          </w:tcPr>
          <w:p w:rsidR="00520E49" w:rsidRDefault="00520E49">
            <w:pPr>
              <w:pStyle w:val="ConsPlusNormal"/>
              <w:jc w:val="center"/>
            </w:pPr>
            <w:r>
              <w:t>Отметка о принятии</w:t>
            </w:r>
          </w:p>
        </w:tc>
      </w:tr>
      <w:tr w:rsidR="00520E49">
        <w:tc>
          <w:tcPr>
            <w:tcW w:w="562" w:type="dxa"/>
          </w:tcPr>
          <w:p w:rsidR="00520E49" w:rsidRDefault="00520E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520E49" w:rsidRDefault="00520E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6" w:type="dxa"/>
          </w:tcPr>
          <w:p w:rsidR="00520E49" w:rsidRDefault="00520E49">
            <w:pPr>
              <w:pStyle w:val="ConsPlusNormal"/>
              <w:jc w:val="center"/>
            </w:pPr>
            <w:r>
              <w:t>3</w:t>
            </w:r>
          </w:p>
        </w:tc>
      </w:tr>
      <w:tr w:rsidR="00520E49">
        <w:tc>
          <w:tcPr>
            <w:tcW w:w="562" w:type="dxa"/>
          </w:tcPr>
          <w:p w:rsidR="00520E49" w:rsidRDefault="00520E49">
            <w:pPr>
              <w:pStyle w:val="ConsPlusNormal"/>
            </w:pPr>
            <w:r>
              <w:t>1</w:t>
            </w:r>
          </w:p>
        </w:tc>
        <w:tc>
          <w:tcPr>
            <w:tcW w:w="4422" w:type="dxa"/>
          </w:tcPr>
          <w:p w:rsidR="00520E49" w:rsidRDefault="00520E49">
            <w:pPr>
              <w:pStyle w:val="ConsPlusNormal"/>
            </w:pPr>
            <w:r>
              <w:t>Паспорт или иной документ, удостоверяющий личность заявителя в соответствии с законодательством Российской Федерации (копия)</w:t>
            </w:r>
          </w:p>
        </w:tc>
        <w:tc>
          <w:tcPr>
            <w:tcW w:w="1306" w:type="dxa"/>
          </w:tcPr>
          <w:p w:rsidR="00520E49" w:rsidRDefault="00520E49">
            <w:pPr>
              <w:pStyle w:val="ConsPlusNormal"/>
            </w:pPr>
          </w:p>
        </w:tc>
      </w:tr>
      <w:tr w:rsidR="00520E49">
        <w:tc>
          <w:tcPr>
            <w:tcW w:w="562" w:type="dxa"/>
          </w:tcPr>
          <w:p w:rsidR="00520E49" w:rsidRDefault="00520E49">
            <w:pPr>
              <w:pStyle w:val="ConsPlusNormal"/>
            </w:pPr>
            <w:r>
              <w:t>2</w:t>
            </w:r>
          </w:p>
        </w:tc>
        <w:tc>
          <w:tcPr>
            <w:tcW w:w="4422" w:type="dxa"/>
          </w:tcPr>
          <w:p w:rsidR="00520E49" w:rsidRDefault="00520E49">
            <w:pPr>
              <w:pStyle w:val="ConsPlusNormal"/>
            </w:pPr>
            <w:r>
              <w:t>Согласия заявителя и членов многодетной семьи на предоставление выплаты</w:t>
            </w:r>
          </w:p>
        </w:tc>
        <w:tc>
          <w:tcPr>
            <w:tcW w:w="1306" w:type="dxa"/>
          </w:tcPr>
          <w:p w:rsidR="00520E49" w:rsidRDefault="00520E49">
            <w:pPr>
              <w:pStyle w:val="ConsPlusNormal"/>
            </w:pPr>
          </w:p>
        </w:tc>
      </w:tr>
      <w:tr w:rsidR="00520E49">
        <w:tc>
          <w:tcPr>
            <w:tcW w:w="562" w:type="dxa"/>
          </w:tcPr>
          <w:p w:rsidR="00520E49" w:rsidRDefault="00520E49">
            <w:pPr>
              <w:pStyle w:val="ConsPlusNormal"/>
            </w:pPr>
            <w:r>
              <w:t>3</w:t>
            </w:r>
          </w:p>
        </w:tc>
        <w:tc>
          <w:tcPr>
            <w:tcW w:w="4422" w:type="dxa"/>
          </w:tcPr>
          <w:p w:rsidR="00520E49" w:rsidRDefault="00520E49">
            <w:pPr>
              <w:pStyle w:val="ConsPlusNormal"/>
            </w:pPr>
            <w:r>
              <w:t>Согласия субъектов персональных данных на обработку персональных данных</w:t>
            </w:r>
          </w:p>
        </w:tc>
        <w:tc>
          <w:tcPr>
            <w:tcW w:w="1306" w:type="dxa"/>
          </w:tcPr>
          <w:p w:rsidR="00520E49" w:rsidRDefault="00520E49">
            <w:pPr>
              <w:pStyle w:val="ConsPlusNormal"/>
            </w:pPr>
          </w:p>
        </w:tc>
      </w:tr>
      <w:tr w:rsidR="00520E49">
        <w:tc>
          <w:tcPr>
            <w:tcW w:w="562" w:type="dxa"/>
          </w:tcPr>
          <w:p w:rsidR="00520E49" w:rsidRDefault="00520E49">
            <w:pPr>
              <w:pStyle w:val="ConsPlusNormal"/>
            </w:pPr>
            <w:r>
              <w:t>4</w:t>
            </w:r>
          </w:p>
        </w:tc>
        <w:tc>
          <w:tcPr>
            <w:tcW w:w="4422" w:type="dxa"/>
          </w:tcPr>
          <w:p w:rsidR="00520E49" w:rsidRDefault="00520E49">
            <w:pPr>
              <w:pStyle w:val="ConsPlusNormal"/>
            </w:pPr>
            <w:r>
              <w:t>Документы (сведения),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супруга(и), о перемене имени (копии)</w:t>
            </w:r>
          </w:p>
        </w:tc>
        <w:tc>
          <w:tcPr>
            <w:tcW w:w="1306" w:type="dxa"/>
          </w:tcPr>
          <w:p w:rsidR="00520E49" w:rsidRDefault="00520E49">
            <w:pPr>
              <w:pStyle w:val="ConsPlusNormal"/>
            </w:pPr>
          </w:p>
        </w:tc>
      </w:tr>
    </w:tbl>
    <w:p w:rsidR="00520E49" w:rsidRDefault="00520E49">
      <w:pPr>
        <w:pStyle w:val="ConsPlusNormal"/>
        <w:jc w:val="both"/>
      </w:pPr>
    </w:p>
    <w:p w:rsidR="00520E49" w:rsidRDefault="00520E49">
      <w:pPr>
        <w:pStyle w:val="ConsPlusNonformat"/>
        <w:jc w:val="both"/>
      </w:pPr>
      <w:proofErr w:type="gramStart"/>
      <w:r>
        <w:t>Средства  выплаты</w:t>
      </w:r>
      <w:proofErr w:type="gramEnd"/>
      <w:r>
        <w:t xml:space="preserve">  прошу  перечислить  по следующим реквизитам (указываются</w:t>
      </w:r>
    </w:p>
    <w:p w:rsidR="00520E49" w:rsidRDefault="00520E49">
      <w:pPr>
        <w:pStyle w:val="ConsPlusNonformat"/>
        <w:jc w:val="both"/>
      </w:pPr>
      <w:r>
        <w:t xml:space="preserve">счет   и   реквизиты   кредитной   организации   </w:t>
      </w:r>
      <w:proofErr w:type="gramStart"/>
      <w:r>
        <w:t>на  территории</w:t>
      </w:r>
      <w:proofErr w:type="gramEnd"/>
      <w:r>
        <w:t xml:space="preserve">  Российской</w:t>
      </w:r>
    </w:p>
    <w:p w:rsidR="00520E49" w:rsidRDefault="00520E49">
      <w:pPr>
        <w:pStyle w:val="ConsPlusNonformat"/>
        <w:jc w:val="both"/>
      </w:pPr>
      <w:r>
        <w:t xml:space="preserve">Федерации/федерального   почтового   </w:t>
      </w:r>
      <w:proofErr w:type="gramStart"/>
      <w:r>
        <w:t>отделения  связи</w:t>
      </w:r>
      <w:proofErr w:type="gramEnd"/>
      <w:r>
        <w:t>/иного  хозяйствующего</w:t>
      </w:r>
    </w:p>
    <w:p w:rsidR="00520E49" w:rsidRDefault="00520E49">
      <w:pPr>
        <w:pStyle w:val="ConsPlusNonformat"/>
        <w:jc w:val="both"/>
      </w:pPr>
      <w:r>
        <w:t>субъекта, осуществляющего услуги по доставке соответствующих выплат):</w:t>
      </w:r>
    </w:p>
    <w:p w:rsidR="00520E49" w:rsidRDefault="00520E49">
      <w:pPr>
        <w:pStyle w:val="ConsPlusNonformat"/>
        <w:jc w:val="both"/>
      </w:pPr>
      <w:r>
        <w:t>Наименование банка ________________________________________________________</w:t>
      </w:r>
    </w:p>
    <w:p w:rsidR="00520E49" w:rsidRDefault="00520E49">
      <w:pPr>
        <w:pStyle w:val="ConsPlusNonformat"/>
        <w:jc w:val="both"/>
      </w:pPr>
      <w:r>
        <w:t>Р/счет ____________________________________________________________________</w:t>
      </w:r>
    </w:p>
    <w:p w:rsidR="00520E49" w:rsidRDefault="00520E49">
      <w:pPr>
        <w:pStyle w:val="ConsPlusNonformat"/>
        <w:jc w:val="both"/>
      </w:pPr>
      <w:r>
        <w:t>БИК _______________________________________________________________________</w:t>
      </w:r>
    </w:p>
    <w:p w:rsidR="00520E49" w:rsidRDefault="00520E49">
      <w:pPr>
        <w:pStyle w:val="ConsPlusNonformat"/>
        <w:jc w:val="both"/>
      </w:pPr>
      <w:r>
        <w:t>Адрес доставки</w:t>
      </w:r>
    </w:p>
    <w:p w:rsidR="00520E49" w:rsidRDefault="00520E49">
      <w:pPr>
        <w:pStyle w:val="ConsPlusNonformat"/>
        <w:jc w:val="both"/>
      </w:pPr>
      <w:r>
        <w:t>(для отправки федеральным</w:t>
      </w:r>
    </w:p>
    <w:p w:rsidR="00520E49" w:rsidRDefault="00520E49">
      <w:pPr>
        <w:pStyle w:val="ConsPlusNonformat"/>
        <w:jc w:val="both"/>
      </w:pPr>
      <w:r>
        <w:t>почтовым отделением связи) ________________________________________________</w:t>
      </w:r>
    </w:p>
    <w:p w:rsidR="00520E49" w:rsidRDefault="00520E49">
      <w:pPr>
        <w:pStyle w:val="ConsPlusNonformat"/>
        <w:jc w:val="both"/>
      </w:pPr>
    </w:p>
    <w:p w:rsidR="00520E49" w:rsidRDefault="00520E49">
      <w:pPr>
        <w:pStyle w:val="ConsPlusNonformat"/>
        <w:jc w:val="both"/>
      </w:pPr>
      <w:proofErr w:type="gramStart"/>
      <w:r>
        <w:t>Подтверждаю,  что</w:t>
      </w:r>
      <w:proofErr w:type="gramEnd"/>
      <w:r>
        <w:t xml:space="preserve">  я  и  члены  моей многодетной семьи поставлены на учет в</w:t>
      </w:r>
    </w:p>
    <w:p w:rsidR="00520E49" w:rsidRDefault="00520E49">
      <w:pPr>
        <w:pStyle w:val="ConsPlusNonformat"/>
        <w:jc w:val="both"/>
      </w:pPr>
      <w:proofErr w:type="gramStart"/>
      <w:r>
        <w:t>целях  бесплатного</w:t>
      </w:r>
      <w:proofErr w:type="gramEnd"/>
      <w:r>
        <w:t xml:space="preserve">  предоставления  земельного  участка  в  соответствии  с</w:t>
      </w:r>
    </w:p>
    <w:p w:rsidR="00520E49" w:rsidRDefault="00493CD4">
      <w:pPr>
        <w:pStyle w:val="ConsPlusNonformat"/>
        <w:jc w:val="both"/>
      </w:pPr>
      <w:hyperlink r:id="rId19">
        <w:r w:rsidR="00520E49">
          <w:rPr>
            <w:color w:val="0000FF"/>
          </w:rPr>
          <w:t>Законом</w:t>
        </w:r>
      </w:hyperlink>
      <w:r w:rsidR="00520E49">
        <w:t xml:space="preserve">   </w:t>
      </w:r>
      <w:proofErr w:type="gramStart"/>
      <w:r w:rsidR="00520E49">
        <w:t>Московской  области</w:t>
      </w:r>
      <w:proofErr w:type="gramEnd"/>
      <w:r w:rsidR="00520E49">
        <w:t xml:space="preserve">  N  73/2011-ОЗ  "О  бесплатном предоставлении</w:t>
      </w:r>
    </w:p>
    <w:p w:rsidR="00520E49" w:rsidRDefault="00520E49">
      <w:pPr>
        <w:pStyle w:val="ConsPlusNonformat"/>
        <w:jc w:val="both"/>
      </w:pPr>
      <w:proofErr w:type="gramStart"/>
      <w:r>
        <w:t>земельных  участков</w:t>
      </w:r>
      <w:proofErr w:type="gramEnd"/>
      <w:r>
        <w:t xml:space="preserve">  многодетным  семьям  в  Московской  области"  в органе</w:t>
      </w:r>
    </w:p>
    <w:p w:rsidR="00520E49" w:rsidRDefault="00520E49">
      <w:pPr>
        <w:pStyle w:val="ConsPlusNonformat"/>
        <w:jc w:val="both"/>
      </w:pPr>
      <w:r>
        <w:t>местного самоуправления городского округа _________________________________</w:t>
      </w:r>
    </w:p>
    <w:p w:rsidR="00520E49" w:rsidRDefault="00520E49">
      <w:pPr>
        <w:pStyle w:val="ConsPlusNonformat"/>
        <w:jc w:val="both"/>
      </w:pPr>
      <w:r>
        <w:t>Московской области.</w:t>
      </w:r>
    </w:p>
    <w:p w:rsidR="00520E49" w:rsidRDefault="00520E49">
      <w:pPr>
        <w:pStyle w:val="ConsPlusNonformat"/>
        <w:jc w:val="both"/>
      </w:pPr>
      <w:r>
        <w:t xml:space="preserve">                                            _________ 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20E49" w:rsidRDefault="00520E49">
      <w:pPr>
        <w:pStyle w:val="ConsPlusNonformat"/>
        <w:jc w:val="both"/>
      </w:pPr>
    </w:p>
    <w:p w:rsidR="00520E49" w:rsidRDefault="00520E49">
      <w:pPr>
        <w:pStyle w:val="ConsPlusNonformat"/>
        <w:jc w:val="both"/>
      </w:pPr>
      <w:r>
        <w:t>Предупрежден(а) об ответственности</w:t>
      </w:r>
    </w:p>
    <w:p w:rsidR="00520E49" w:rsidRDefault="00520E49">
      <w:pPr>
        <w:pStyle w:val="ConsPlusNonformat"/>
        <w:jc w:val="both"/>
      </w:pPr>
      <w:r>
        <w:t>за представление недостоверной информации</w:t>
      </w:r>
    </w:p>
    <w:p w:rsidR="00520E49" w:rsidRDefault="00520E49">
      <w:pPr>
        <w:pStyle w:val="ConsPlusNonformat"/>
        <w:jc w:val="both"/>
      </w:pPr>
      <w:r>
        <w:t xml:space="preserve">                                            _________ 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20E49" w:rsidRDefault="00520E49">
      <w:pPr>
        <w:pStyle w:val="ConsPlusNonformat"/>
        <w:jc w:val="both"/>
      </w:pPr>
    </w:p>
    <w:p w:rsidR="00520E49" w:rsidRDefault="00520E49">
      <w:pPr>
        <w:pStyle w:val="ConsPlusNonformat"/>
        <w:jc w:val="both"/>
      </w:pPr>
      <w:r>
        <w:t>Решение об отказе в регистрации заявления, решение о предоставлении выплаты</w:t>
      </w:r>
    </w:p>
    <w:p w:rsidR="00520E49" w:rsidRDefault="00520E49">
      <w:pPr>
        <w:pStyle w:val="ConsPlusNonformat"/>
        <w:jc w:val="both"/>
      </w:pPr>
      <w:r>
        <w:t>(</w:t>
      </w:r>
      <w:proofErr w:type="gramStart"/>
      <w:r>
        <w:t>решение  об</w:t>
      </w:r>
      <w:proofErr w:type="gramEnd"/>
      <w:r>
        <w:t xml:space="preserve">  отказе  в  предоставлении выплаты), решение об удовлетворении</w:t>
      </w:r>
    </w:p>
    <w:p w:rsidR="00520E49" w:rsidRDefault="00520E49">
      <w:pPr>
        <w:pStyle w:val="ConsPlusNonformat"/>
        <w:jc w:val="both"/>
      </w:pPr>
      <w:proofErr w:type="gramStart"/>
      <w:r>
        <w:t>заявления  об</w:t>
      </w:r>
      <w:proofErr w:type="gramEnd"/>
      <w:r>
        <w:t xml:space="preserve">  отзыве  (решение  об  отказе  в  удовлетворении заявления об</w:t>
      </w:r>
    </w:p>
    <w:p w:rsidR="00520E49" w:rsidRDefault="00520E49">
      <w:pPr>
        <w:pStyle w:val="ConsPlusNonformat"/>
        <w:jc w:val="both"/>
      </w:pPr>
      <w:r>
        <w:t>отзыве) прошу вручить (направить) (отметить нужное)</w:t>
      </w:r>
    </w:p>
    <w:p w:rsidR="00520E49" w:rsidRDefault="00520E49">
      <w:pPr>
        <w:pStyle w:val="ConsPlusNonformat"/>
        <w:jc w:val="both"/>
      </w:pPr>
      <w:r>
        <w:t>(в случае подачи заявления в иных формах в соответствии с законодательством</w:t>
      </w:r>
    </w:p>
    <w:p w:rsidR="00520E49" w:rsidRDefault="00520E49">
      <w:pPr>
        <w:pStyle w:val="ConsPlusNonformat"/>
        <w:jc w:val="both"/>
      </w:pPr>
      <w:r>
        <w:t xml:space="preserve">Российской   </w:t>
      </w:r>
      <w:proofErr w:type="gramStart"/>
      <w:r>
        <w:t>Федерации,  в</w:t>
      </w:r>
      <w:proofErr w:type="gramEnd"/>
      <w:r>
        <w:t xml:space="preserve">  том  числе  Федеральным  </w:t>
      </w:r>
      <w:hyperlink r:id="rId20">
        <w:r>
          <w:rPr>
            <w:color w:val="0000FF"/>
          </w:rPr>
          <w:t>законом</w:t>
        </w:r>
      </w:hyperlink>
      <w:r>
        <w:t xml:space="preserve">  от 27.07.2010</w:t>
      </w:r>
    </w:p>
    <w:p w:rsidR="00520E49" w:rsidRDefault="00520E49">
      <w:pPr>
        <w:pStyle w:val="ConsPlusNonformat"/>
        <w:jc w:val="both"/>
      </w:pPr>
      <w:proofErr w:type="gramStart"/>
      <w:r>
        <w:t>N  210</w:t>
      </w:r>
      <w:proofErr w:type="gramEnd"/>
      <w:r>
        <w:t>-ФЗ  "Об  организации  предоставления государственных и муниципальных</w:t>
      </w:r>
    </w:p>
    <w:p w:rsidR="00520E49" w:rsidRDefault="00520E49">
      <w:pPr>
        <w:pStyle w:val="ConsPlusNonformat"/>
        <w:jc w:val="both"/>
      </w:pPr>
      <w:r>
        <w:t>услуг"):</w:t>
      </w:r>
    </w:p>
    <w:p w:rsidR="00520E49" w:rsidRDefault="00520E49">
      <w:pPr>
        <w:pStyle w:val="ConsPlusNonformat"/>
        <w:jc w:val="both"/>
      </w:pPr>
    </w:p>
    <w:p w:rsidR="00520E49" w:rsidRDefault="00520E49">
      <w:pPr>
        <w:pStyle w:val="ConsPlusNonformat"/>
        <w:jc w:val="both"/>
      </w:pPr>
      <w:r>
        <w:t xml:space="preserve">    лично</w:t>
      </w:r>
    </w:p>
    <w:p w:rsidR="00520E49" w:rsidRDefault="00520E49">
      <w:pPr>
        <w:pStyle w:val="ConsPlusNonformat"/>
        <w:jc w:val="both"/>
      </w:pPr>
      <w:r>
        <w:t>┌─┐</w:t>
      </w:r>
    </w:p>
    <w:p w:rsidR="00520E49" w:rsidRDefault="00520E49">
      <w:pPr>
        <w:pStyle w:val="ConsPlusNonformat"/>
        <w:jc w:val="both"/>
      </w:pPr>
      <w:r>
        <w:t>│ │</w:t>
      </w:r>
    </w:p>
    <w:p w:rsidR="00520E49" w:rsidRDefault="00520E49">
      <w:pPr>
        <w:pStyle w:val="ConsPlusNonformat"/>
        <w:jc w:val="both"/>
      </w:pPr>
      <w:r>
        <w:t>└─┘</w:t>
      </w:r>
    </w:p>
    <w:p w:rsidR="00520E49" w:rsidRDefault="00520E49">
      <w:pPr>
        <w:pStyle w:val="ConsPlusNonformat"/>
        <w:jc w:val="both"/>
      </w:pPr>
      <w:r>
        <w:t xml:space="preserve">    по адресу электронной почты:</w:t>
      </w:r>
    </w:p>
    <w:p w:rsidR="00520E49" w:rsidRDefault="00520E49">
      <w:pPr>
        <w:pStyle w:val="ConsPlusNonformat"/>
        <w:jc w:val="both"/>
      </w:pPr>
      <w:r>
        <w:t>┌─┐</w:t>
      </w:r>
    </w:p>
    <w:p w:rsidR="00520E49" w:rsidRDefault="00520E49">
      <w:pPr>
        <w:pStyle w:val="ConsPlusNonformat"/>
        <w:jc w:val="both"/>
      </w:pPr>
      <w:r>
        <w:t>│ │                               _________________________________________</w:t>
      </w:r>
    </w:p>
    <w:p w:rsidR="00520E49" w:rsidRDefault="00520E49">
      <w:pPr>
        <w:pStyle w:val="ConsPlusNonformat"/>
        <w:jc w:val="both"/>
      </w:pPr>
      <w:r>
        <w:t xml:space="preserve">└─┘                                   </w:t>
      </w:r>
      <w:proofErr w:type="gramStart"/>
      <w:r>
        <w:t xml:space="preserve">   (</w:t>
      </w:r>
      <w:proofErr w:type="gramEnd"/>
      <w:r>
        <w:t>адрес электронной почты)</w:t>
      </w:r>
    </w:p>
    <w:p w:rsidR="00520E49" w:rsidRDefault="00520E49">
      <w:pPr>
        <w:pStyle w:val="ConsPlusNonformat"/>
        <w:jc w:val="both"/>
      </w:pPr>
      <w:r>
        <w:t xml:space="preserve">    по почтовому адресу:</w:t>
      </w:r>
    </w:p>
    <w:p w:rsidR="00520E49" w:rsidRDefault="00520E49">
      <w:pPr>
        <w:pStyle w:val="ConsPlusNonformat"/>
        <w:jc w:val="both"/>
      </w:pPr>
      <w:r>
        <w:t>┌─┐</w:t>
      </w:r>
    </w:p>
    <w:p w:rsidR="00520E49" w:rsidRDefault="00520E49">
      <w:pPr>
        <w:pStyle w:val="ConsPlusNonformat"/>
        <w:jc w:val="both"/>
      </w:pPr>
      <w:r>
        <w:t>│ │                               _________________________________________</w:t>
      </w:r>
    </w:p>
    <w:p w:rsidR="00520E49" w:rsidRDefault="00520E49">
      <w:pPr>
        <w:pStyle w:val="ConsPlusNonformat"/>
        <w:jc w:val="both"/>
      </w:pPr>
      <w:r>
        <w:t xml:space="preserve">└─┘                                        </w:t>
      </w:r>
      <w:proofErr w:type="gramStart"/>
      <w:r>
        <w:t xml:space="preserve">   (</w:t>
      </w:r>
      <w:proofErr w:type="gramEnd"/>
      <w:r>
        <w:t>почтовый адрес)</w:t>
      </w:r>
    </w:p>
    <w:p w:rsidR="00520E49" w:rsidRDefault="00520E49">
      <w:pPr>
        <w:pStyle w:val="ConsPlusNonformat"/>
        <w:jc w:val="both"/>
      </w:pPr>
    </w:p>
    <w:p w:rsidR="00520E49" w:rsidRDefault="00520E49">
      <w:pPr>
        <w:pStyle w:val="ConsPlusNonformat"/>
        <w:jc w:val="both"/>
      </w:pPr>
      <w:r>
        <w:t>________________ _______________________ __________________________________</w:t>
      </w:r>
    </w:p>
    <w:p w:rsidR="00520E49" w:rsidRDefault="00520E49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(подпись заявителя)         (расшифровка подписи)</w:t>
      </w:r>
    </w:p>
    <w:p w:rsidR="00520E49" w:rsidRDefault="00520E49">
      <w:pPr>
        <w:pStyle w:val="ConsPlusNonformat"/>
        <w:jc w:val="both"/>
      </w:pPr>
    </w:p>
    <w:p w:rsidR="00520E49" w:rsidRDefault="00520E49">
      <w:pPr>
        <w:pStyle w:val="ConsPlusNonformat"/>
        <w:jc w:val="both"/>
      </w:pPr>
      <w:r>
        <w:t>Заявление зарегистрировано "__" ______ 20__ года.</w:t>
      </w:r>
    </w:p>
    <w:p w:rsidR="00520E49" w:rsidRDefault="00520E49">
      <w:pPr>
        <w:pStyle w:val="ConsPlusNonformat"/>
        <w:jc w:val="both"/>
      </w:pPr>
      <w:r>
        <w:t>Регистрационный номер заявления N ____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right"/>
        <w:outlineLvl w:val="1"/>
      </w:pPr>
      <w:r>
        <w:t>Приложение 2</w:t>
      </w:r>
    </w:p>
    <w:p w:rsidR="00520E49" w:rsidRDefault="00520E49">
      <w:pPr>
        <w:pStyle w:val="ConsPlusNormal"/>
        <w:jc w:val="right"/>
      </w:pPr>
      <w:r>
        <w:t>к Порядку предоставления</w:t>
      </w:r>
    </w:p>
    <w:p w:rsidR="00520E49" w:rsidRDefault="00520E49">
      <w:pPr>
        <w:pStyle w:val="ConsPlusNormal"/>
        <w:jc w:val="right"/>
      </w:pPr>
      <w:r>
        <w:t>многодетным семьям</w:t>
      </w:r>
    </w:p>
    <w:p w:rsidR="00520E49" w:rsidRDefault="00520E49">
      <w:pPr>
        <w:pStyle w:val="ConsPlusNormal"/>
        <w:jc w:val="right"/>
      </w:pPr>
      <w:r>
        <w:t>единовременной денежной</w:t>
      </w:r>
    </w:p>
    <w:p w:rsidR="00520E49" w:rsidRDefault="00520E49">
      <w:pPr>
        <w:pStyle w:val="ConsPlusNormal"/>
        <w:jc w:val="right"/>
      </w:pPr>
      <w:r>
        <w:t>выплаты взамен</w:t>
      </w:r>
    </w:p>
    <w:p w:rsidR="00520E49" w:rsidRDefault="00520E49">
      <w:pPr>
        <w:pStyle w:val="ConsPlusNormal"/>
        <w:jc w:val="right"/>
      </w:pPr>
      <w:r>
        <w:t>земельного участка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right"/>
      </w:pPr>
      <w:r>
        <w:t>Форма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nformat"/>
        <w:jc w:val="both"/>
      </w:pPr>
      <w:r>
        <w:t xml:space="preserve">                                 В орган местного самоуправления городского</w:t>
      </w:r>
    </w:p>
    <w:p w:rsidR="00520E49" w:rsidRDefault="00520E49">
      <w:pPr>
        <w:pStyle w:val="ConsPlusNonformat"/>
        <w:jc w:val="both"/>
      </w:pPr>
      <w:r>
        <w:t xml:space="preserve">                                 округа ___________________________________</w:t>
      </w:r>
    </w:p>
    <w:p w:rsidR="00520E49" w:rsidRDefault="00520E49">
      <w:pPr>
        <w:pStyle w:val="ConsPlusNonformat"/>
        <w:jc w:val="both"/>
      </w:pPr>
      <w:r>
        <w:t xml:space="preserve">                                 Московской области</w:t>
      </w:r>
    </w:p>
    <w:p w:rsidR="00520E49" w:rsidRDefault="00520E49">
      <w:pPr>
        <w:pStyle w:val="ConsPlusNonformat"/>
        <w:jc w:val="both"/>
      </w:pPr>
      <w:r>
        <w:t xml:space="preserve">                                 от Окружного управления социального</w:t>
      </w:r>
    </w:p>
    <w:p w:rsidR="00520E49" w:rsidRDefault="00520E49">
      <w:pPr>
        <w:pStyle w:val="ConsPlusNonformat"/>
        <w:jc w:val="both"/>
      </w:pPr>
      <w:r>
        <w:t xml:space="preserve">                                 развития N __________________ Министерства</w:t>
      </w:r>
    </w:p>
    <w:p w:rsidR="00520E49" w:rsidRDefault="00520E49">
      <w:pPr>
        <w:pStyle w:val="ConsPlusNonformat"/>
        <w:jc w:val="both"/>
      </w:pPr>
      <w:r>
        <w:t xml:space="preserve">                                 социального развития Московской области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center"/>
      </w:pPr>
      <w:bookmarkStart w:id="10" w:name="P262"/>
      <w:bookmarkEnd w:id="10"/>
      <w:r>
        <w:t>УВЕДОМЛЕНИЕ</w:t>
      </w:r>
    </w:p>
    <w:p w:rsidR="00520E49" w:rsidRDefault="00520E49">
      <w:pPr>
        <w:pStyle w:val="ConsPlusNormal"/>
        <w:jc w:val="center"/>
      </w:pPr>
      <w:r>
        <w:t>об осуществлении единовременной денежной выплаты взамен</w:t>
      </w:r>
    </w:p>
    <w:p w:rsidR="00520E49" w:rsidRDefault="00520E49">
      <w:pPr>
        <w:pStyle w:val="ConsPlusNormal"/>
        <w:jc w:val="center"/>
      </w:pPr>
      <w:r>
        <w:t>предоставления земельного участка в собственность бесплатно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ind w:firstLine="540"/>
        <w:jc w:val="both"/>
      </w:pPr>
      <w:r>
        <w:t xml:space="preserve">Окружное управление социального развития N _______ Министерства социального развития Московской области (далее - Окружное управление) настоящим уведомляет орган местного самоуправления городского округа ___________ Московской области о предоставлении меры социальной поддержки в виде единовременной денежной выплаты взамен предоставления земельного участка в собственность бесплатно в соответствии со </w:t>
      </w:r>
      <w:hyperlink r:id="rId21">
        <w:r>
          <w:rPr>
            <w:color w:val="0000FF"/>
          </w:rPr>
          <w:t>статьей 3.1</w:t>
        </w:r>
      </w:hyperlink>
      <w:r>
        <w:t xml:space="preserve"> Закона Московской области N 73/2011-ОЗ "О бесплатном предоставлении земельных участков многодетным семьям в Московской области" (далее соответственно - выплата, Закон N 73/2011-ОЗ) в размере 400000 (четыреста тысяч) рублей многодетной семье (далее - многодетная семья) в составе:</w:t>
      </w:r>
    </w:p>
    <w:p w:rsidR="00520E49" w:rsidRDefault="00520E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2891"/>
        <w:gridCol w:w="1587"/>
        <w:gridCol w:w="1701"/>
        <w:gridCol w:w="1134"/>
      </w:tblGrid>
      <w:tr w:rsidR="00520E49">
        <w:tc>
          <w:tcPr>
            <w:tcW w:w="677" w:type="dxa"/>
          </w:tcPr>
          <w:p w:rsidR="00520E49" w:rsidRDefault="00520E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520E49" w:rsidRDefault="00520E49">
            <w:pPr>
              <w:pStyle w:val="ConsPlusNormal"/>
              <w:jc w:val="center"/>
            </w:pPr>
            <w:r>
              <w:t>Фамилия, имя, отчество (последнее - при наличии) члена многодетной семьи</w:t>
            </w:r>
          </w:p>
        </w:tc>
        <w:tc>
          <w:tcPr>
            <w:tcW w:w="1587" w:type="dxa"/>
          </w:tcPr>
          <w:p w:rsidR="00520E49" w:rsidRDefault="00520E49">
            <w:pPr>
              <w:pStyle w:val="ConsPlusNormal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1701" w:type="dxa"/>
          </w:tcPr>
          <w:p w:rsidR="00520E49" w:rsidRDefault="00520E49">
            <w:pPr>
              <w:pStyle w:val="ConsPlusNormal"/>
              <w:jc w:val="center"/>
            </w:pPr>
            <w:r>
              <w:t>Дата рождения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520E49" w:rsidRDefault="00520E49">
            <w:pPr>
              <w:pStyle w:val="ConsPlusNormal"/>
              <w:jc w:val="center"/>
            </w:pPr>
            <w:r>
              <w:t>СНИЛС</w:t>
            </w:r>
          </w:p>
        </w:tc>
      </w:tr>
      <w:tr w:rsidR="00520E49">
        <w:tc>
          <w:tcPr>
            <w:tcW w:w="677" w:type="dxa"/>
          </w:tcPr>
          <w:p w:rsidR="00520E49" w:rsidRDefault="00520E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520E49" w:rsidRDefault="00520E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20E49" w:rsidRDefault="00520E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20E49" w:rsidRDefault="00520E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20E49" w:rsidRDefault="00520E49">
            <w:pPr>
              <w:pStyle w:val="ConsPlusNormal"/>
              <w:jc w:val="center"/>
            </w:pPr>
            <w:r>
              <w:t>5</w:t>
            </w:r>
          </w:p>
        </w:tc>
      </w:tr>
      <w:tr w:rsidR="00520E49">
        <w:tc>
          <w:tcPr>
            <w:tcW w:w="677" w:type="dxa"/>
          </w:tcPr>
          <w:p w:rsidR="00520E49" w:rsidRDefault="00520E49">
            <w:pPr>
              <w:pStyle w:val="ConsPlusNormal"/>
            </w:pPr>
            <w:r>
              <w:t>1</w:t>
            </w:r>
          </w:p>
        </w:tc>
        <w:tc>
          <w:tcPr>
            <w:tcW w:w="2891" w:type="dxa"/>
          </w:tcPr>
          <w:p w:rsidR="00520E49" w:rsidRDefault="00520E49">
            <w:pPr>
              <w:pStyle w:val="ConsPlusNormal"/>
            </w:pPr>
          </w:p>
        </w:tc>
        <w:tc>
          <w:tcPr>
            <w:tcW w:w="1587" w:type="dxa"/>
          </w:tcPr>
          <w:p w:rsidR="00520E49" w:rsidRDefault="00520E49">
            <w:pPr>
              <w:pStyle w:val="ConsPlusNormal"/>
            </w:pPr>
          </w:p>
        </w:tc>
        <w:tc>
          <w:tcPr>
            <w:tcW w:w="1701" w:type="dxa"/>
          </w:tcPr>
          <w:p w:rsidR="00520E49" w:rsidRDefault="00520E49">
            <w:pPr>
              <w:pStyle w:val="ConsPlusNormal"/>
            </w:pPr>
          </w:p>
        </w:tc>
        <w:tc>
          <w:tcPr>
            <w:tcW w:w="1134" w:type="dxa"/>
          </w:tcPr>
          <w:p w:rsidR="00520E49" w:rsidRDefault="00520E49">
            <w:pPr>
              <w:pStyle w:val="ConsPlusNormal"/>
            </w:pPr>
          </w:p>
        </w:tc>
      </w:tr>
    </w:tbl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ind w:firstLine="540"/>
        <w:jc w:val="both"/>
      </w:pPr>
      <w:r>
        <w:t xml:space="preserve">На основании </w:t>
      </w:r>
      <w:hyperlink r:id="rId22">
        <w:r>
          <w:rPr>
            <w:color w:val="0000FF"/>
          </w:rPr>
          <w:t>пункта 7 части 1 статьи 6.1</w:t>
        </w:r>
      </w:hyperlink>
      <w:r>
        <w:t xml:space="preserve"> Закона N 73/2011-ОЗ многодетная семья подлежит снятию с учета в целях предоставления земельного участка в собственность бесплатно в срок не позднее 1 рабочего дня, следующего за днем получения настоящего уведомления.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23">
        <w:r>
          <w:rPr>
            <w:color w:val="0000FF"/>
          </w:rPr>
          <w:t>части 6 статьи 6.1</w:t>
        </w:r>
      </w:hyperlink>
      <w:r>
        <w:t xml:space="preserve"> Закона N 73/2011-ОЗ многодетная семья утрачивает право на повторную постановку на учет в целях бесплатного предоставления земельных участков в собственность бесплатно.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На основании пункта 29 Порядка предоставления многодетным семьям единовременной денежной выплаты взамен земельного участка, утвержденного постановлением Правительства Московской области от 07.08.2024 N 825-ПП "Об утверждении Порядка предоставления многодетным семьям единовременной денежной выплаты взамен земельного участка", информация о предоставленной выплате размещается органом местного самоуправления городского округа _________________ Московской области на его официальном сайте в информационно-телекоммуникационной сети "Интернет" в соответствии с законодательством Российской Федерации о персональных данных.</w:t>
      </w:r>
    </w:p>
    <w:p w:rsidR="00520E49" w:rsidRDefault="00520E49">
      <w:pPr>
        <w:pStyle w:val="ConsPlusNormal"/>
        <w:spacing w:before="220"/>
        <w:ind w:firstLine="540"/>
        <w:jc w:val="both"/>
      </w:pPr>
      <w:r>
        <w:t>Приложение: копия решения Окружного управления о предоставлении выплаты от "___" _______ 20__ г. N _________.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nformat"/>
        <w:jc w:val="both"/>
      </w:pPr>
      <w:r>
        <w:t>________________ _________________________________ ________________________</w:t>
      </w:r>
    </w:p>
    <w:p w:rsidR="00520E49" w:rsidRDefault="00520E49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(подпись руководителя Окружного   (расшифровка подписи)</w:t>
      </w:r>
    </w:p>
    <w:p w:rsidR="00520E49" w:rsidRDefault="00520E49">
      <w:pPr>
        <w:pStyle w:val="ConsPlusNonformat"/>
        <w:jc w:val="both"/>
      </w:pPr>
      <w:r>
        <w:t xml:space="preserve">                 управления (уполномоченного лица)</w:t>
      </w:r>
    </w:p>
    <w:p w:rsidR="00520E49" w:rsidRDefault="00520E49">
      <w:pPr>
        <w:pStyle w:val="ConsPlusNormal"/>
        <w:jc w:val="both"/>
      </w:pPr>
    </w:p>
    <w:p w:rsidR="00520E49" w:rsidRDefault="00520E49">
      <w:pPr>
        <w:pStyle w:val="ConsPlusNormal"/>
        <w:jc w:val="both"/>
      </w:pPr>
    </w:p>
    <w:p w:rsidR="00AB4DFD" w:rsidRDefault="00AB4DFD">
      <w:bookmarkStart w:id="11" w:name="_GoBack"/>
      <w:bookmarkEnd w:id="11"/>
    </w:p>
    <w:sectPr w:rsidR="00AB4DFD" w:rsidSect="0026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49"/>
    <w:rsid w:val="00493CD4"/>
    <w:rsid w:val="00520E49"/>
    <w:rsid w:val="00A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1B6C5-35C8-4063-8275-26895C5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E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0E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09606&amp;dst=100256" TargetMode="External"/><Relationship Id="rId13" Type="http://schemas.openxmlformats.org/officeDocument/2006/relationships/hyperlink" Target="https://login.consultant.ru/link/?req=doc&amp;base=LAW&amp;n=480453" TargetMode="External"/><Relationship Id="rId18" Type="http://schemas.openxmlformats.org/officeDocument/2006/relationships/hyperlink" Target="https://login.consultant.ru/link/?req=doc&amp;base=MOB&amp;n=409606&amp;dst=1002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MOB&amp;n=409606&amp;dst=100228" TargetMode="External"/><Relationship Id="rId7" Type="http://schemas.openxmlformats.org/officeDocument/2006/relationships/hyperlink" Target="https://login.consultant.ru/link/?req=doc&amp;base=MOB&amp;n=409606&amp;dst=100065" TargetMode="External"/><Relationship Id="rId12" Type="http://schemas.openxmlformats.org/officeDocument/2006/relationships/hyperlink" Target="https://login.consultant.ru/link/?req=doc&amp;base=MOB&amp;n=409606&amp;dst=100256" TargetMode="External"/><Relationship Id="rId17" Type="http://schemas.openxmlformats.org/officeDocument/2006/relationships/hyperlink" Target="https://login.consultant.ru/link/?req=doc&amp;base=LAW&amp;n=4774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409606&amp;dst=100245" TargetMode="External"/><Relationship Id="rId20" Type="http://schemas.openxmlformats.org/officeDocument/2006/relationships/hyperlink" Target="https://login.consultant.ru/link/?req=doc&amp;base=LAW&amp;n=480453" TargetMode="External"/><Relationship Id="rId1" Type="http://schemas.openxmlformats.org/officeDocument/2006/relationships/styles" Target="styles.xml"/><Relationship Id="rId6" Type="http://schemas.openxmlformats.org/officeDocument/2006/relationships/hyperlink" Target="www.pravo.gov.ru" TargetMode="External"/><Relationship Id="rId11" Type="http://schemas.openxmlformats.org/officeDocument/2006/relationships/hyperlink" Target="https://login.consultant.ru/link/?req=doc&amp;base=LAW&amp;n=439201" TargetMode="External"/><Relationship Id="rId24" Type="http://schemas.openxmlformats.org/officeDocument/2006/relationships/fontTable" Target="fontTable.xml"/><Relationship Id="rId5" Type="http://schemas.openxmlformats.org/officeDocument/2006/relationships/hyperlink" Target="www.mosreg.ru" TargetMode="External"/><Relationship Id="rId15" Type="http://schemas.openxmlformats.org/officeDocument/2006/relationships/hyperlink" Target="https://login.consultant.ru/link/?req=doc&amp;base=LAW&amp;n=480453" TargetMode="External"/><Relationship Id="rId23" Type="http://schemas.openxmlformats.org/officeDocument/2006/relationships/hyperlink" Target="https://login.consultant.ru/link/?req=doc&amp;base=MOB&amp;n=409606&amp;dst=100244" TargetMode="External"/><Relationship Id="rId10" Type="http://schemas.openxmlformats.org/officeDocument/2006/relationships/hyperlink" Target="https://login.consultant.ru/link/?req=doc&amp;base=LAW&amp;n=480453" TargetMode="External"/><Relationship Id="rId19" Type="http://schemas.openxmlformats.org/officeDocument/2006/relationships/hyperlink" Target="https://login.consultant.ru/link/?req=doc&amp;base=MOB&amp;n=409606" TargetMode="External"/><Relationship Id="rId4" Type="http://schemas.openxmlformats.org/officeDocument/2006/relationships/hyperlink" Target="https://login.consultant.ru/link/?req=doc&amp;base=MOB&amp;n=409606&amp;dst=100232" TargetMode="External"/><Relationship Id="rId9" Type="http://schemas.openxmlformats.org/officeDocument/2006/relationships/hyperlink" Target="https://login.consultant.ru/link/?req=doc&amp;base=MOB&amp;n=409606" TargetMode="External"/><Relationship Id="rId14" Type="http://schemas.openxmlformats.org/officeDocument/2006/relationships/hyperlink" Target="https://login.consultant.ru/link/?req=doc&amp;base=LAW&amp;n=480453" TargetMode="External"/><Relationship Id="rId22" Type="http://schemas.openxmlformats.org/officeDocument/2006/relationships/hyperlink" Target="https://login.consultant.ru/link/?req=doc&amp;base=MOB&amp;n=409606&amp;dst=10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Юрьевна</dc:creator>
  <cp:keywords/>
  <dc:description/>
  <cp:lastModifiedBy>Евтюхина Мария Николаевна</cp:lastModifiedBy>
  <cp:revision>2</cp:revision>
  <dcterms:created xsi:type="dcterms:W3CDTF">2024-08-12T06:13:00Z</dcterms:created>
  <dcterms:modified xsi:type="dcterms:W3CDTF">2024-08-13T06:27:00Z</dcterms:modified>
</cp:coreProperties>
</file>